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16" w:rsidRDefault="008F7C16" w:rsidP="008F7C16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Утвержден:</w:t>
      </w:r>
    </w:p>
    <w:p w:rsidR="008F7C16" w:rsidRDefault="008F7C16" w:rsidP="008F7C16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Советом</w:t>
      </w:r>
      <w:r w:rsidR="00E42726">
        <w:rPr>
          <w:sz w:val="26"/>
          <w:szCs w:val="26"/>
        </w:rPr>
        <w:t xml:space="preserve"> школы</w:t>
      </w:r>
    </w:p>
    <w:p w:rsidR="008F7C16" w:rsidRDefault="008F7C16" w:rsidP="008F7C1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____________протокол №______</w:t>
      </w:r>
    </w:p>
    <w:p w:rsidR="008F7C16" w:rsidRDefault="00E42726" w:rsidP="008F7C1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Директор  _________Н.А. Скутин</w:t>
      </w:r>
    </w:p>
    <w:p w:rsidR="008F7C16" w:rsidRDefault="008F7C16" w:rsidP="008F7C1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 w:rsidR="00E42726">
        <w:rPr>
          <w:sz w:val="26"/>
          <w:szCs w:val="26"/>
        </w:rPr>
        <w:t>школы_______О.А</w:t>
      </w:r>
      <w:proofErr w:type="spellEnd"/>
      <w:r w:rsidR="00E42726">
        <w:rPr>
          <w:sz w:val="26"/>
          <w:szCs w:val="26"/>
        </w:rPr>
        <w:t>. Халезов</w:t>
      </w:r>
    </w:p>
    <w:p w:rsidR="008F7C16" w:rsidRDefault="008F7C16" w:rsidP="008F7C16">
      <w:pPr>
        <w:jc w:val="right"/>
        <w:rPr>
          <w:sz w:val="26"/>
          <w:szCs w:val="26"/>
        </w:rPr>
      </w:pPr>
    </w:p>
    <w:p w:rsidR="008F7C16" w:rsidRDefault="008F7C16" w:rsidP="008F7C16">
      <w:pPr>
        <w:jc w:val="right"/>
        <w:rPr>
          <w:sz w:val="26"/>
          <w:szCs w:val="26"/>
        </w:rPr>
      </w:pPr>
    </w:p>
    <w:p w:rsidR="008F7C16" w:rsidRDefault="008F7C16" w:rsidP="008F7C16">
      <w:pPr>
        <w:jc w:val="right"/>
        <w:rPr>
          <w:sz w:val="26"/>
          <w:szCs w:val="26"/>
        </w:rPr>
      </w:pPr>
    </w:p>
    <w:p w:rsidR="008F7C16" w:rsidRDefault="008F7C16" w:rsidP="008F7C16">
      <w:pPr>
        <w:jc w:val="right"/>
        <w:rPr>
          <w:sz w:val="26"/>
          <w:szCs w:val="26"/>
        </w:rPr>
      </w:pPr>
    </w:p>
    <w:p w:rsidR="008F7C16" w:rsidRDefault="008F7C16" w:rsidP="008F7C16">
      <w:pPr>
        <w:jc w:val="right"/>
        <w:rPr>
          <w:sz w:val="26"/>
          <w:szCs w:val="26"/>
        </w:rPr>
      </w:pPr>
    </w:p>
    <w:p w:rsidR="008F7C16" w:rsidRDefault="008F7C16" w:rsidP="008F7C16">
      <w:pPr>
        <w:rPr>
          <w:sz w:val="26"/>
          <w:szCs w:val="26"/>
        </w:rPr>
      </w:pPr>
    </w:p>
    <w:p w:rsidR="008F7C16" w:rsidRDefault="008F7C16" w:rsidP="008F7C16">
      <w:pPr>
        <w:jc w:val="right"/>
        <w:rPr>
          <w:sz w:val="26"/>
          <w:szCs w:val="26"/>
        </w:rPr>
      </w:pPr>
    </w:p>
    <w:p w:rsidR="008F7C16" w:rsidRDefault="008F7C16" w:rsidP="008F7C16">
      <w:pPr>
        <w:jc w:val="right"/>
        <w:rPr>
          <w:sz w:val="26"/>
          <w:szCs w:val="26"/>
        </w:rPr>
      </w:pPr>
    </w:p>
    <w:p w:rsidR="008F7C16" w:rsidRDefault="008F7C16" w:rsidP="008F7C16">
      <w:pPr>
        <w:jc w:val="right"/>
        <w:rPr>
          <w:sz w:val="26"/>
          <w:szCs w:val="26"/>
        </w:rPr>
      </w:pPr>
    </w:p>
    <w:p w:rsidR="00E42726" w:rsidRPr="00E42726" w:rsidRDefault="00E42726" w:rsidP="00E42726">
      <w:pPr>
        <w:pStyle w:val="2"/>
        <w:jc w:val="center"/>
        <w:rPr>
          <w:sz w:val="56"/>
          <w:szCs w:val="56"/>
        </w:rPr>
      </w:pPr>
      <w:r w:rsidRPr="00E42726">
        <w:rPr>
          <w:sz w:val="56"/>
          <w:szCs w:val="56"/>
        </w:rPr>
        <w:t>Публичный доклад</w:t>
      </w:r>
    </w:p>
    <w:p w:rsidR="00E42726" w:rsidRPr="00E42726" w:rsidRDefault="008F7C16" w:rsidP="00E42726">
      <w:pPr>
        <w:pStyle w:val="2"/>
        <w:jc w:val="center"/>
        <w:rPr>
          <w:sz w:val="56"/>
          <w:szCs w:val="56"/>
        </w:rPr>
      </w:pPr>
      <w:r w:rsidRPr="00E42726">
        <w:rPr>
          <w:sz w:val="56"/>
          <w:szCs w:val="56"/>
        </w:rPr>
        <w:t>директора МКОУ ПГО  «Основная об</w:t>
      </w:r>
      <w:r w:rsidR="00E42726" w:rsidRPr="00E42726">
        <w:rPr>
          <w:sz w:val="56"/>
          <w:szCs w:val="56"/>
        </w:rPr>
        <w:t>щеобразовательная школа с. Косой Брод</w:t>
      </w:r>
      <w:r w:rsidRPr="00E42726">
        <w:rPr>
          <w:sz w:val="56"/>
          <w:szCs w:val="56"/>
        </w:rPr>
        <w:t>»</w:t>
      </w:r>
    </w:p>
    <w:p w:rsidR="008F7C16" w:rsidRPr="00E42726" w:rsidRDefault="008F7C16" w:rsidP="00E42726">
      <w:pPr>
        <w:pStyle w:val="2"/>
        <w:jc w:val="center"/>
        <w:rPr>
          <w:sz w:val="56"/>
          <w:szCs w:val="56"/>
        </w:rPr>
      </w:pPr>
      <w:r w:rsidRPr="00E42726">
        <w:rPr>
          <w:sz w:val="56"/>
          <w:szCs w:val="56"/>
        </w:rPr>
        <w:t>за  201</w:t>
      </w:r>
      <w:r w:rsidR="00E42726" w:rsidRPr="00E42726">
        <w:rPr>
          <w:sz w:val="56"/>
          <w:szCs w:val="56"/>
        </w:rPr>
        <w:t>1 - 2012</w:t>
      </w:r>
      <w:r w:rsidRPr="00E42726">
        <w:rPr>
          <w:sz w:val="56"/>
          <w:szCs w:val="56"/>
        </w:rPr>
        <w:t>уч. год</w:t>
      </w:r>
    </w:p>
    <w:p w:rsidR="008F7C16" w:rsidRPr="0065435F" w:rsidRDefault="008F7C16" w:rsidP="008F7C1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F7C16" w:rsidRDefault="008F7C16" w:rsidP="008F7C16">
      <w:pPr>
        <w:jc w:val="center"/>
        <w:rPr>
          <w:b/>
          <w:sz w:val="28"/>
          <w:szCs w:val="28"/>
        </w:rPr>
      </w:pPr>
    </w:p>
    <w:p w:rsidR="008F7C16" w:rsidRDefault="008F7C16" w:rsidP="008F7C16">
      <w:pPr>
        <w:jc w:val="center"/>
        <w:rPr>
          <w:b/>
          <w:sz w:val="28"/>
          <w:szCs w:val="28"/>
        </w:rPr>
      </w:pPr>
    </w:p>
    <w:p w:rsidR="008F7C16" w:rsidRDefault="008F7C16" w:rsidP="008F7C16">
      <w:pPr>
        <w:jc w:val="center"/>
        <w:rPr>
          <w:b/>
          <w:sz w:val="28"/>
          <w:szCs w:val="28"/>
        </w:rPr>
      </w:pPr>
    </w:p>
    <w:p w:rsidR="008F7C16" w:rsidRDefault="008F7C16" w:rsidP="008F7C16">
      <w:pPr>
        <w:jc w:val="center"/>
        <w:rPr>
          <w:b/>
          <w:sz w:val="28"/>
          <w:szCs w:val="28"/>
        </w:rPr>
      </w:pPr>
    </w:p>
    <w:p w:rsidR="008F7C16" w:rsidRDefault="008F7C16" w:rsidP="008F7C16">
      <w:pPr>
        <w:jc w:val="center"/>
        <w:rPr>
          <w:b/>
          <w:sz w:val="28"/>
          <w:szCs w:val="28"/>
        </w:rPr>
      </w:pPr>
    </w:p>
    <w:p w:rsidR="008F7C16" w:rsidRDefault="008F7C16" w:rsidP="008F7C16">
      <w:pPr>
        <w:jc w:val="center"/>
        <w:rPr>
          <w:b/>
          <w:sz w:val="28"/>
          <w:szCs w:val="28"/>
        </w:rPr>
      </w:pPr>
    </w:p>
    <w:tbl>
      <w:tblPr>
        <w:tblW w:w="149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060"/>
        <w:gridCol w:w="11160"/>
      </w:tblGrid>
      <w:tr w:rsidR="008F7C16" w:rsidTr="00C95627">
        <w:trPr>
          <w:trHeight w:val="1100"/>
        </w:trPr>
        <w:tc>
          <w:tcPr>
            <w:tcW w:w="720" w:type="dxa"/>
          </w:tcPr>
          <w:p w:rsidR="008F7C16" w:rsidRDefault="008F7C16" w:rsidP="00C95627">
            <w:pPr>
              <w:jc w:val="center"/>
              <w:rPr>
                <w:b/>
                <w:sz w:val="28"/>
                <w:szCs w:val="28"/>
              </w:rPr>
            </w:pPr>
          </w:p>
          <w:p w:rsidR="008F7C16" w:rsidRDefault="008F7C16" w:rsidP="00C9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F7C16" w:rsidRDefault="008F7C16" w:rsidP="00C95627">
            <w:pPr>
              <w:ind w:left="-4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F7C16" w:rsidRPr="009437F9" w:rsidRDefault="008F7C16" w:rsidP="00C95627">
            <w:pPr>
              <w:rPr>
                <w:b/>
              </w:rPr>
            </w:pPr>
            <w:r w:rsidRPr="009437F9">
              <w:rPr>
                <w:b/>
              </w:rPr>
              <w:t>Направление деятельности</w:t>
            </w:r>
          </w:p>
          <w:p w:rsidR="008F7C16" w:rsidRDefault="008F7C16" w:rsidP="00C95627">
            <w:pPr>
              <w:rPr>
                <w:b/>
                <w:sz w:val="28"/>
                <w:szCs w:val="28"/>
              </w:rPr>
            </w:pPr>
            <w:r w:rsidRPr="009437F9">
              <w:rPr>
                <w:b/>
              </w:rPr>
              <w:t>(раздел публичного доклада)</w:t>
            </w:r>
          </w:p>
        </w:tc>
        <w:tc>
          <w:tcPr>
            <w:tcW w:w="11160" w:type="dxa"/>
          </w:tcPr>
          <w:p w:rsidR="008F7C16" w:rsidRPr="009437F9" w:rsidRDefault="008F7C16" w:rsidP="00C95627">
            <w:pPr>
              <w:jc w:val="center"/>
              <w:rPr>
                <w:b/>
              </w:rPr>
            </w:pPr>
            <w:r w:rsidRPr="009437F9">
              <w:rPr>
                <w:b/>
              </w:rPr>
              <w:t>Сведени</w:t>
            </w:r>
            <w:r>
              <w:rPr>
                <w:b/>
              </w:rPr>
              <w:t>я</w:t>
            </w:r>
          </w:p>
        </w:tc>
      </w:tr>
    </w:tbl>
    <w:tbl>
      <w:tblPr>
        <w:tblpPr w:leftFromText="180" w:rightFromText="180" w:vertAnchor="text" w:tblpX="-1152" w:tblpY="1"/>
        <w:tblOverlap w:val="never"/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041"/>
        <w:gridCol w:w="11269"/>
      </w:tblGrid>
      <w:tr w:rsidR="008F7C16" w:rsidRPr="007B240E" w:rsidTr="00641CC0">
        <w:trPr>
          <w:trHeight w:val="5519"/>
        </w:trPr>
        <w:tc>
          <w:tcPr>
            <w:tcW w:w="205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1.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1019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lastRenderedPageBreak/>
              <w:t>Общая характеристика ОУ и условия его функционирования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Состав обучающихся и педагогов</w:t>
            </w:r>
          </w:p>
        </w:tc>
        <w:tc>
          <w:tcPr>
            <w:tcW w:w="3776" w:type="pct"/>
          </w:tcPr>
          <w:p w:rsidR="00D61032" w:rsidRPr="00D61032" w:rsidRDefault="00D61032" w:rsidP="00D61032">
            <w:pPr>
              <w:rPr>
                <w:rFonts w:ascii="Bookman Old Style" w:hAnsi="Bookman Old Style"/>
              </w:rPr>
            </w:pPr>
            <w:r w:rsidRPr="00D61032">
              <w:rPr>
                <w:rFonts w:ascii="Bookman Old Style" w:hAnsi="Bookman Old Style"/>
              </w:rPr>
              <w:lastRenderedPageBreak/>
              <w:t>МКОУ ПГО «Основная общеобразовательная школа с. Косой Брод» расположена в 5 км</w:t>
            </w:r>
            <w:proofErr w:type="gramStart"/>
            <w:r w:rsidRPr="00D61032">
              <w:rPr>
                <w:rFonts w:ascii="Bookman Old Style" w:hAnsi="Bookman Old Style"/>
              </w:rPr>
              <w:t>.о</w:t>
            </w:r>
            <w:proofErr w:type="gramEnd"/>
            <w:r w:rsidRPr="00D61032">
              <w:rPr>
                <w:rFonts w:ascii="Bookman Old Style" w:hAnsi="Bookman Old Style"/>
              </w:rPr>
              <w:t xml:space="preserve">т г. Полевской, в живописной местности. Близкое  соседство города, в котором  представлены разнообразные образовательные услуги, приводит к тому, что часть родителей ориентирует детей на получение образования в городских школах. Стремление адаптировать ребёнка к городской среде, подготовить его к поступлению в ВУЗ объясняет отток учащихся в городские школы. Кроме того, разнообразие образовательных услуг в области дополнительного образования, так же способствует предпочтению городской школе. </w:t>
            </w:r>
          </w:p>
          <w:p w:rsidR="00D61032" w:rsidRPr="00D61032" w:rsidRDefault="00D61032" w:rsidP="00D61032">
            <w:pPr>
              <w:rPr>
                <w:rFonts w:ascii="Bookman Old Style" w:hAnsi="Bookman Old Style"/>
              </w:rPr>
            </w:pPr>
            <w:r w:rsidRPr="00D61032">
              <w:rPr>
                <w:rFonts w:ascii="Bookman Old Style" w:hAnsi="Bookman Old Style"/>
              </w:rPr>
              <w:t xml:space="preserve">В то же </w:t>
            </w:r>
            <w:r>
              <w:rPr>
                <w:rFonts w:ascii="Bookman Old Style" w:hAnsi="Bookman Old Style"/>
              </w:rPr>
              <w:t>время</w:t>
            </w:r>
            <w:r w:rsidRPr="00D61032">
              <w:rPr>
                <w:rFonts w:ascii="Bookman Old Style" w:hAnsi="Bookman Old Style"/>
              </w:rPr>
              <w:t>данное образовательное учреждение обладает многими преимуществами. Во-первых, небольшая наполняемость классов и школы в целом обеспечивает ребёнку индивидуальный подход, максимум внимания, «домашний» психологический уют, как со стороны педагогов, обслуживающего персонала, так и со стороны сверстников. Это подтверждается тем,  учащиеся городских школ, чувствующие дискомфорт в коллективе своей школы, переходят в МКОУ ПГО «Основная общеобразовательная школа  с. Косой Брод», успешно адаптируются и заканчивают школу.</w:t>
            </w:r>
          </w:p>
          <w:p w:rsidR="00D61032" w:rsidRPr="00D61032" w:rsidRDefault="00D61032" w:rsidP="00D61032">
            <w:pPr>
              <w:rPr>
                <w:rFonts w:ascii="Bookman Old Style" w:hAnsi="Bookman Old Style"/>
              </w:rPr>
            </w:pPr>
            <w:r w:rsidRPr="00D61032">
              <w:rPr>
                <w:rFonts w:ascii="Bookman Old Style" w:hAnsi="Bookman Old Style"/>
              </w:rPr>
              <w:t>Во-вторых, близость города, наличие транспортного сообщения эффективно используются родителями и школой в решении проблемы организации досуга и эстетического воспитания учащихся. Многие дети посещают спортивные секции ДЮСШ, Дворца Спорта, Детскую библиотеку, ДМШ, ДХШ, студии ЦРДЮ, дворца культуры ОАО СТЗ, бассейн и т.д.</w:t>
            </w:r>
          </w:p>
          <w:p w:rsidR="00D61032" w:rsidRPr="00D61032" w:rsidRDefault="00D61032" w:rsidP="00D61032">
            <w:pPr>
              <w:rPr>
                <w:rFonts w:ascii="Bookman Old Style" w:hAnsi="Bookman Old Style"/>
              </w:rPr>
            </w:pPr>
            <w:r w:rsidRPr="00D61032">
              <w:rPr>
                <w:rFonts w:ascii="Bookman Old Style" w:hAnsi="Bookman Old Style"/>
              </w:rPr>
              <w:t>В-третьих, географическое положение села и школы способствует созданию условий для оздоровления учащихся, экологического воспитания детей.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</w:p>
          <w:p w:rsidR="008F7C16" w:rsidRPr="00EB3521" w:rsidRDefault="008F7C16" w:rsidP="00C95627">
            <w:pPr>
              <w:rPr>
                <w:rFonts w:ascii="Bookman Old Style" w:hAnsi="Bookman Old Style"/>
              </w:rPr>
            </w:pPr>
            <w:r w:rsidRPr="00EB3521">
              <w:rPr>
                <w:rFonts w:ascii="Bookman Old Style" w:hAnsi="Bookman Old Style"/>
              </w:rPr>
              <w:t>С12.09.2011 го</w:t>
            </w:r>
            <w:r w:rsidR="00EB3521" w:rsidRPr="00EB3521">
              <w:rPr>
                <w:rFonts w:ascii="Bookman Old Style" w:hAnsi="Bookman Old Style"/>
              </w:rPr>
              <w:t>да школа и</w:t>
            </w:r>
            <w:r w:rsidR="00EB3521">
              <w:rPr>
                <w:rFonts w:ascii="Bookman Old Style" w:hAnsi="Bookman Old Style"/>
              </w:rPr>
              <w:t>зменила тип по пос</w:t>
            </w:r>
            <w:r w:rsidR="00EB3521" w:rsidRPr="00EB3521">
              <w:rPr>
                <w:rFonts w:ascii="Bookman Old Style" w:hAnsi="Bookman Old Style"/>
              </w:rPr>
              <w:t>тановлению № 2415  от 12.09.2011г.</w:t>
            </w:r>
            <w:r w:rsidRPr="00EB3521">
              <w:rPr>
                <w:rFonts w:ascii="Bookman Old Style" w:hAnsi="Bookman Old Style"/>
              </w:rPr>
              <w:t xml:space="preserve"> Главы Полевского городского округа и стала казённым учрежден</w:t>
            </w:r>
            <w:r w:rsidR="00E42726" w:rsidRPr="00EB3521">
              <w:rPr>
                <w:rFonts w:ascii="Bookman Old Style" w:hAnsi="Bookman Old Style"/>
              </w:rPr>
              <w:t>ием</w:t>
            </w:r>
            <w:r w:rsidRPr="00EB3521">
              <w:rPr>
                <w:rFonts w:ascii="Bookman Old Style" w:hAnsi="Bookman Old Style"/>
              </w:rPr>
              <w:t>.</w:t>
            </w:r>
          </w:p>
          <w:p w:rsidR="008F7C16" w:rsidRPr="00EB3521" w:rsidRDefault="008F7C16" w:rsidP="00C95627">
            <w:pPr>
              <w:rPr>
                <w:rFonts w:ascii="Bookman Old Style" w:hAnsi="Bookman Old Style"/>
              </w:rPr>
            </w:pPr>
            <w:r w:rsidRPr="00EB3521">
              <w:rPr>
                <w:rFonts w:ascii="Bookman Old Style" w:hAnsi="Bookman Old Style"/>
                <w:u w:val="single"/>
              </w:rPr>
              <w:t>Устав</w:t>
            </w:r>
            <w:r w:rsidR="00EB3521" w:rsidRPr="00EB3521">
              <w:rPr>
                <w:rFonts w:ascii="Bookman Old Style" w:hAnsi="Bookman Old Style"/>
              </w:rPr>
              <w:t>:20.09.2011 года утвержден приказом № 170-Д</w:t>
            </w:r>
            <w:r w:rsidRPr="00EB3521">
              <w:rPr>
                <w:rFonts w:ascii="Bookman Old Style" w:hAnsi="Bookman Old Style"/>
              </w:rPr>
              <w:t xml:space="preserve">  Начальником ОМС УО ПГО </w:t>
            </w:r>
            <w:proofErr w:type="spellStart"/>
            <w:r w:rsidRPr="00EB3521">
              <w:rPr>
                <w:rFonts w:ascii="Bookman Old Style" w:hAnsi="Bookman Old Style"/>
              </w:rPr>
              <w:t>Пентеговой</w:t>
            </w:r>
            <w:proofErr w:type="spellEnd"/>
            <w:r w:rsidRPr="00EB3521">
              <w:rPr>
                <w:rFonts w:ascii="Bookman Old Style" w:hAnsi="Bookman Old Style"/>
              </w:rPr>
              <w:t xml:space="preserve"> Е.</w:t>
            </w:r>
            <w:proofErr w:type="gramStart"/>
            <w:r w:rsidRPr="00EB3521">
              <w:rPr>
                <w:rFonts w:ascii="Bookman Old Style" w:hAnsi="Bookman Old Style"/>
              </w:rPr>
              <w:t>В</w:t>
            </w:r>
            <w:proofErr w:type="gramEnd"/>
          </w:p>
          <w:p w:rsidR="008F7C16" w:rsidRPr="00EB3521" w:rsidRDefault="008F7C16" w:rsidP="00C95627">
            <w:pPr>
              <w:rPr>
                <w:rFonts w:ascii="Arial" w:hAnsi="Arial"/>
              </w:rPr>
            </w:pPr>
            <w:r w:rsidRPr="00EB3521">
              <w:rPr>
                <w:rFonts w:ascii="Bookman Old Style" w:hAnsi="Bookman Old Style"/>
                <w:u w:val="single"/>
              </w:rPr>
              <w:t>Лицензия:</w:t>
            </w:r>
            <w:r w:rsidR="00EB3521">
              <w:rPr>
                <w:rFonts w:ascii="Bookman Old Style" w:hAnsi="Bookman Old Style"/>
                <w:u w:val="single"/>
              </w:rPr>
              <w:t xml:space="preserve"> </w:t>
            </w:r>
            <w:r w:rsidRPr="00EB3521">
              <w:rPr>
                <w:rFonts w:ascii="Bookman Old Style" w:hAnsi="Bookman Old Style"/>
              </w:rPr>
              <w:t>Серия</w:t>
            </w:r>
            <w:r w:rsidR="00EB3521" w:rsidRPr="00EB3521">
              <w:rPr>
                <w:rFonts w:ascii="Bookman Old Style" w:hAnsi="Bookman Old Style"/>
              </w:rPr>
              <w:t xml:space="preserve"> 66  № 001849 </w:t>
            </w:r>
            <w:r w:rsidRPr="00EB3521">
              <w:rPr>
                <w:rFonts w:ascii="Bookman Old Style" w:hAnsi="Bookman Old Style"/>
              </w:rPr>
              <w:t xml:space="preserve"> </w:t>
            </w:r>
            <w:r w:rsidRPr="00EB3521">
              <w:rPr>
                <w:rFonts w:ascii="Bookman Old Style" w:hAnsi="Bookman Old Style"/>
                <w:sz w:val="22"/>
                <w:szCs w:val="22"/>
              </w:rPr>
              <w:t>Срок действия - бессрочная</w:t>
            </w:r>
          </w:p>
          <w:p w:rsidR="008F7C16" w:rsidRPr="00D61032" w:rsidRDefault="008F7C16" w:rsidP="00C95627">
            <w:pPr>
              <w:rPr>
                <w:rFonts w:ascii="Bookman Old Style" w:hAnsi="Bookman Old Style"/>
                <w:color w:val="FF0000"/>
              </w:rPr>
            </w:pPr>
          </w:p>
          <w:p w:rsidR="00D61032" w:rsidRPr="00D61032" w:rsidRDefault="00D61032" w:rsidP="00D61032">
            <w:pPr>
              <w:rPr>
                <w:rFonts w:ascii="Bookman Old Style" w:hAnsi="Bookman Old Style"/>
              </w:rPr>
            </w:pPr>
            <w:proofErr w:type="gramStart"/>
            <w:r w:rsidRPr="00D6103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емографический кризис сказался </w:t>
            </w:r>
            <w:r w:rsidRPr="00D61032">
              <w:rPr>
                <w:rFonts w:ascii="Bookman Old Style" w:hAnsi="Bookman Old Style"/>
              </w:rPr>
              <w:t xml:space="preserve"> на количественном составе учащихся М</w:t>
            </w:r>
            <w:r>
              <w:rPr>
                <w:rFonts w:ascii="Bookman Old Style" w:hAnsi="Bookman Old Style"/>
              </w:rPr>
              <w:t>К</w:t>
            </w:r>
            <w:r w:rsidRPr="00D61032">
              <w:rPr>
                <w:rFonts w:ascii="Bookman Old Style" w:hAnsi="Bookman Old Style"/>
              </w:rPr>
              <w:t xml:space="preserve">ОУ </w:t>
            </w:r>
            <w:r>
              <w:rPr>
                <w:rFonts w:ascii="Bookman Old Style" w:hAnsi="Bookman Old Style"/>
              </w:rPr>
              <w:t xml:space="preserve"> ПГО </w:t>
            </w:r>
            <w:r w:rsidRPr="00D61032">
              <w:rPr>
                <w:rFonts w:ascii="Bookman Old Style" w:hAnsi="Bookman Old Style"/>
              </w:rPr>
              <w:t>«Основная общеобразовательная школа с. Косой Брод», но на перспективу развития  наблюдается прирост числа детей, так</w:t>
            </w:r>
            <w:r>
              <w:rPr>
                <w:rFonts w:ascii="Bookman Old Style" w:hAnsi="Bookman Old Style"/>
              </w:rPr>
              <w:t xml:space="preserve"> если в 2011-2012 уч. году поступило </w:t>
            </w:r>
            <w:r w:rsidRPr="00D61032">
              <w:rPr>
                <w:rFonts w:ascii="Bookman Old Style" w:hAnsi="Bookman Old Style"/>
              </w:rPr>
              <w:t xml:space="preserve"> в первый класс – 11 учащихся, 2012-13 уч. г </w:t>
            </w:r>
            <w:r>
              <w:rPr>
                <w:rFonts w:ascii="Bookman Old Style" w:hAnsi="Bookman Old Style"/>
              </w:rPr>
              <w:t xml:space="preserve"> планируется  - 13</w:t>
            </w:r>
            <w:r w:rsidRPr="00D61032">
              <w:rPr>
                <w:rFonts w:ascii="Bookman Old Style" w:hAnsi="Bookman Old Style"/>
              </w:rPr>
              <w:t xml:space="preserve"> человек, 2013-2014 уч. г. – 9 чел, 2014 - 2015 уч. г.  – 13 чел., 2015-2016уч.г.  (данные за полгода до 2015г.)  – 8</w:t>
            </w:r>
            <w:proofErr w:type="gramEnd"/>
            <w:r w:rsidRPr="00D61032">
              <w:rPr>
                <w:rFonts w:ascii="Bookman Old Style" w:hAnsi="Bookman Old Style"/>
              </w:rPr>
              <w:t xml:space="preserve"> чел.  В основном, поступающие в школу дети, являются детьми жителей села. Есть  учащиеся</w:t>
            </w:r>
            <w:r w:rsidR="000875E7">
              <w:rPr>
                <w:rFonts w:ascii="Bookman Old Style" w:hAnsi="Bookman Old Style"/>
              </w:rPr>
              <w:t>,семьи</w:t>
            </w:r>
            <w:r w:rsidRPr="00D61032">
              <w:rPr>
                <w:rFonts w:ascii="Bookman Old Style" w:hAnsi="Bookman Old Style"/>
              </w:rPr>
              <w:t xml:space="preserve"> которых  приех</w:t>
            </w:r>
            <w:r w:rsidR="000875E7">
              <w:rPr>
                <w:rFonts w:ascii="Bookman Old Style" w:hAnsi="Bookman Old Style"/>
              </w:rPr>
              <w:t>али</w:t>
            </w:r>
            <w:r w:rsidRPr="00D61032">
              <w:rPr>
                <w:rFonts w:ascii="Bookman Old Style" w:hAnsi="Bookman Old Style"/>
              </w:rPr>
              <w:t xml:space="preserve"> в село из ближнего зарубежья и для них кроме основных задач обучения стоит задача – освоения русского языка, культурных традиций села, страны. Педагоги школы уделяют больше внимания этим учащимся через  индивидуальный подход в обучении и воспитании. </w:t>
            </w:r>
          </w:p>
          <w:p w:rsidR="00D61032" w:rsidRPr="00D61032" w:rsidRDefault="00D61032" w:rsidP="00D61032">
            <w:pPr>
              <w:rPr>
                <w:rFonts w:ascii="Bookman Old Style" w:hAnsi="Bookman Old Style"/>
                <w:i/>
              </w:rPr>
            </w:pPr>
          </w:p>
          <w:p w:rsidR="00D61032" w:rsidRPr="00D61032" w:rsidRDefault="00D61032" w:rsidP="00D61032">
            <w:pPr>
              <w:rPr>
                <w:rFonts w:ascii="Bookman Old Style" w:hAnsi="Bookman Old Style"/>
              </w:rPr>
            </w:pPr>
            <w:r w:rsidRPr="00D61032">
              <w:rPr>
                <w:rFonts w:ascii="Bookman Old Style" w:hAnsi="Bookman Old Style"/>
                <w:i/>
              </w:rPr>
              <w:t>Кадровый потенциал</w:t>
            </w:r>
            <w:r w:rsidRPr="00D61032">
              <w:rPr>
                <w:rFonts w:ascii="Bookman Old Style" w:hAnsi="Bookman Old Style"/>
              </w:rPr>
              <w:t>.</w:t>
            </w:r>
          </w:p>
          <w:p w:rsidR="000875E7" w:rsidRPr="000875E7" w:rsidRDefault="00D61032" w:rsidP="000875E7">
            <w:pPr>
              <w:rPr>
                <w:rFonts w:ascii="Bookman Old Style" w:hAnsi="Bookman Old Style"/>
              </w:rPr>
            </w:pPr>
            <w:r w:rsidRPr="00D61032">
              <w:rPr>
                <w:rFonts w:ascii="Bookman Old Style" w:hAnsi="Bookman Old Style"/>
              </w:rPr>
              <w:t>В школе работают 1</w:t>
            </w:r>
            <w:r w:rsidR="000875E7">
              <w:rPr>
                <w:rFonts w:ascii="Bookman Old Style" w:hAnsi="Bookman Old Style"/>
              </w:rPr>
              <w:t>1</w:t>
            </w:r>
            <w:r w:rsidRPr="00D61032">
              <w:rPr>
                <w:rFonts w:ascii="Bookman Old Style" w:hAnsi="Bookman Old Style"/>
              </w:rPr>
              <w:t xml:space="preserve"> педагогов. Среди них 8 постоянных работников и 3- совместителя.  Все педагоги прошли аттестацию:  69 % аттестованы на первую категорию,  31  % - на вторую.  В целях повышения квалификации педагоги проходят курсовую подготовку по основным направлениям своей педагогической деятельности, по реализации ФГОС в школе начальной и основной ступени, по информатизации образовательного процесса.</w:t>
            </w:r>
            <w:r w:rsidR="000875E7" w:rsidRPr="000875E7">
              <w:rPr>
                <w:rFonts w:ascii="Bookman Old Style" w:hAnsi="Bookman Old Style"/>
              </w:rPr>
              <w:t>Штат школы был  укомплектован кадрами полностью, в ней сплоченный профессиональный компетентный коллектив педагогов.</w:t>
            </w:r>
          </w:p>
          <w:p w:rsidR="008F7C16" w:rsidRPr="007B240E" w:rsidRDefault="008F7C16" w:rsidP="00641CC0">
            <w:pPr>
              <w:rPr>
                <w:rFonts w:ascii="Bookman Old Style" w:hAnsi="Bookman Old Style"/>
              </w:rPr>
            </w:pPr>
          </w:p>
        </w:tc>
      </w:tr>
      <w:tr w:rsidR="008F7C16" w:rsidRPr="007B240E" w:rsidTr="00C95627">
        <w:tc>
          <w:tcPr>
            <w:tcW w:w="205" w:type="pct"/>
          </w:tcPr>
          <w:p w:rsidR="008F7C16" w:rsidRPr="007B240E" w:rsidRDefault="008F7C16" w:rsidP="00C95627">
            <w:pPr>
              <w:jc w:val="center"/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lastRenderedPageBreak/>
              <w:t>3.</w:t>
            </w:r>
          </w:p>
        </w:tc>
        <w:tc>
          <w:tcPr>
            <w:tcW w:w="1019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Образовательная политика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776" w:type="pct"/>
          </w:tcPr>
          <w:p w:rsidR="000875E7" w:rsidRPr="000875E7" w:rsidRDefault="008F7C16" w:rsidP="000875E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Цель работы школы</w:t>
            </w:r>
            <w:r w:rsidR="000875E7">
              <w:rPr>
                <w:rFonts w:ascii="Bookman Old Style" w:hAnsi="Bookman Old Style"/>
              </w:rPr>
              <w:t>:</w:t>
            </w:r>
            <w:r w:rsidR="000875E7" w:rsidRPr="000875E7">
              <w:rPr>
                <w:rFonts w:ascii="Bookman Old Style" w:hAnsi="Bookman Old Style"/>
                <w:bCs/>
              </w:rPr>
              <w:t>создание комфортной  образовательной среды в обучении как условие для достижения результата образования – социальной компетентности ученика.</w:t>
            </w:r>
          </w:p>
          <w:p w:rsidR="00CF4739" w:rsidRPr="00641CC0" w:rsidRDefault="000875E7" w:rsidP="00641CC0">
            <w:pPr>
              <w:rPr>
                <w:rFonts w:ascii="Bookman Old Style" w:hAnsi="Bookman Old Style"/>
                <w:bCs/>
                <w:u w:val="single"/>
              </w:rPr>
            </w:pPr>
            <w:r w:rsidRPr="000875E7">
              <w:rPr>
                <w:rFonts w:ascii="Bookman Old Style" w:hAnsi="Bookman Old Style"/>
                <w:bCs/>
                <w:u w:val="single"/>
              </w:rPr>
              <w:t>Задачи: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F4739">
              <w:rPr>
                <w:rFonts w:ascii="Bookman Old Style" w:hAnsi="Bookman Old Style"/>
              </w:rPr>
              <w:t>Обеспечить правовые, методические, кадровые и материально-технические условия для реализации федерального и национально-регионального компонентов, выполнения образовательной программы школы;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F4739">
              <w:rPr>
                <w:rFonts w:ascii="Bookman Old Style" w:hAnsi="Bookman Old Style"/>
              </w:rPr>
              <w:t>Совершенствовать систему работы по осуществлению преемственности между дошкольным, школьным и средним звеном обучения;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F4739">
              <w:rPr>
                <w:rFonts w:ascii="Bookman Old Style" w:hAnsi="Bookman Old Style"/>
              </w:rPr>
              <w:t>Обеспечить построение индивидуальных технологий обучения каждого ребёнка и интеграцию их в условиях сельской школы;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F4739">
              <w:rPr>
                <w:rFonts w:ascii="Bookman Old Style" w:hAnsi="Bookman Old Style"/>
              </w:rPr>
              <w:t xml:space="preserve">Создать целостную систему мероприятий, направленных на успешное воспитание и развитие учащихся, во взаимодействии со всеми участниками педагогического </w:t>
            </w:r>
            <w:r w:rsidRPr="00CF4739">
              <w:rPr>
                <w:rFonts w:ascii="Bookman Old Style" w:hAnsi="Bookman Old Style"/>
              </w:rPr>
              <w:lastRenderedPageBreak/>
              <w:t>сообщества.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F4739">
              <w:rPr>
                <w:rFonts w:ascii="Bookman Old Style" w:hAnsi="Bookman Old Style"/>
              </w:rPr>
              <w:t>Организация и введение Новых Федеральных  Образовательных стандартов в образовательную программу начальной школы.</w:t>
            </w:r>
          </w:p>
          <w:p w:rsidR="008F7C16" w:rsidRPr="007B240E" w:rsidRDefault="008F7C16" w:rsidP="00641CC0">
            <w:pPr>
              <w:ind w:left="720"/>
              <w:rPr>
                <w:rFonts w:ascii="Bookman Old Style" w:hAnsi="Bookman Old Style"/>
              </w:rPr>
            </w:pPr>
          </w:p>
        </w:tc>
      </w:tr>
      <w:tr w:rsidR="008F7C16" w:rsidRPr="007B240E" w:rsidTr="00C95627">
        <w:tc>
          <w:tcPr>
            <w:tcW w:w="205" w:type="pct"/>
          </w:tcPr>
          <w:p w:rsidR="008F7C16" w:rsidRPr="007B240E" w:rsidRDefault="008F7C16" w:rsidP="00C95627">
            <w:pPr>
              <w:jc w:val="center"/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1019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Структура управления образовательным процессом</w:t>
            </w:r>
          </w:p>
        </w:tc>
        <w:tc>
          <w:tcPr>
            <w:tcW w:w="3776" w:type="pct"/>
          </w:tcPr>
          <w:p w:rsidR="008F7C16" w:rsidRDefault="000824FF" w:rsidP="00641CC0">
            <w:pPr>
              <w:tabs>
                <w:tab w:val="left" w:pos="96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>
                <v:line id="_x0000_s1026" style="position:absolute;z-index:251660288;mso-position-horizontal-relative:text;mso-position-vertical-relative:text" from="162pt,48.7pt" to="162pt,48.7pt">
                  <v:stroke endarrow="block"/>
                </v:line>
              </w:pict>
            </w:r>
            <w:r w:rsidR="008F7C16" w:rsidRPr="007B240E">
              <w:rPr>
                <w:rFonts w:ascii="Bookman Old Style" w:hAnsi="Bookman Old Style"/>
              </w:rPr>
              <w:t>Состав администрации: Директор:</w:t>
            </w:r>
            <w:r w:rsidR="00EB3521">
              <w:rPr>
                <w:rFonts w:ascii="Bookman Old Style" w:hAnsi="Bookman Old Style"/>
              </w:rPr>
              <w:t xml:space="preserve"> </w:t>
            </w:r>
            <w:r w:rsidR="000875E7">
              <w:rPr>
                <w:rFonts w:ascii="Bookman Old Style" w:hAnsi="Bookman Old Style"/>
                <w:bCs/>
              </w:rPr>
              <w:t>Скутин Николай Алексееви</w:t>
            </w:r>
            <w:proofErr w:type="gramStart"/>
            <w:r w:rsidR="000875E7">
              <w:rPr>
                <w:rFonts w:ascii="Bookman Old Style" w:hAnsi="Bookman Old Style"/>
                <w:bCs/>
              </w:rPr>
              <w:t>ч</w:t>
            </w:r>
            <w:r w:rsidR="008F7C16" w:rsidRPr="007B240E">
              <w:rPr>
                <w:rFonts w:ascii="Bookman Old Style" w:hAnsi="Bookman Old Style"/>
              </w:rPr>
              <w:t>(</w:t>
            </w:r>
            <w:proofErr w:type="gramEnd"/>
            <w:r w:rsidR="008F7C16" w:rsidRPr="007B240E">
              <w:rPr>
                <w:rFonts w:ascii="Bookman Old Style" w:hAnsi="Bookman Old Style"/>
              </w:rPr>
              <w:t xml:space="preserve">первая квалификационная категория) Почетный работник  общего образования РФ. </w:t>
            </w:r>
          </w:p>
          <w:p w:rsidR="000875E7" w:rsidRPr="007B240E" w:rsidRDefault="000875E7" w:rsidP="000875E7">
            <w:pPr>
              <w:tabs>
                <w:tab w:val="left" w:pos="25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Коневских Светлана Юрьевна, гл</w:t>
            </w:r>
            <w:proofErr w:type="gramStart"/>
            <w:r>
              <w:rPr>
                <w:rFonts w:ascii="Bookman Old Style" w:hAnsi="Bookman Old Style"/>
              </w:rPr>
              <w:t>.б</w:t>
            </w:r>
            <w:proofErr w:type="gramEnd"/>
            <w:r>
              <w:rPr>
                <w:rFonts w:ascii="Bookman Old Style" w:hAnsi="Bookman Old Style"/>
              </w:rPr>
              <w:t>ухгалтер</w:t>
            </w:r>
          </w:p>
          <w:p w:rsidR="008F7C16" w:rsidRPr="007B240E" w:rsidRDefault="008F7C16" w:rsidP="00C95627">
            <w:pPr>
              <w:tabs>
                <w:tab w:val="left" w:pos="9612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Органы общественного управления:</w:t>
            </w:r>
          </w:p>
          <w:p w:rsidR="008F7C16" w:rsidRPr="007B240E" w:rsidRDefault="008F7C16" w:rsidP="00C95627">
            <w:pPr>
              <w:numPr>
                <w:ilvl w:val="0"/>
                <w:numId w:val="1"/>
              </w:numPr>
              <w:tabs>
                <w:tab w:val="left" w:pos="2520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Совет школы</w:t>
            </w:r>
          </w:p>
          <w:p w:rsidR="008F7C16" w:rsidRPr="007B240E" w:rsidRDefault="008F7C16" w:rsidP="00C95627">
            <w:pPr>
              <w:numPr>
                <w:ilvl w:val="0"/>
                <w:numId w:val="1"/>
              </w:numPr>
              <w:tabs>
                <w:tab w:val="left" w:pos="2520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Педагогический совет</w:t>
            </w:r>
          </w:p>
          <w:p w:rsidR="008F7C16" w:rsidRPr="007B240E" w:rsidRDefault="008F7C16" w:rsidP="00C95627">
            <w:pPr>
              <w:tabs>
                <w:tab w:val="left" w:pos="9612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-  Общешкольный родительский комитет.</w:t>
            </w:r>
          </w:p>
          <w:p w:rsidR="008F7C16" w:rsidRPr="007B240E" w:rsidRDefault="008F7C16" w:rsidP="00C95627">
            <w:pPr>
              <w:numPr>
                <w:ilvl w:val="0"/>
                <w:numId w:val="1"/>
              </w:numPr>
              <w:tabs>
                <w:tab w:val="left" w:pos="2520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Временные творческие группы учителей</w:t>
            </w:r>
            <w:r w:rsidR="000875E7">
              <w:rPr>
                <w:rFonts w:ascii="Bookman Old Style" w:hAnsi="Bookman Old Style"/>
              </w:rPr>
              <w:t>-</w:t>
            </w:r>
            <w:r w:rsidRPr="007B240E">
              <w:rPr>
                <w:rFonts w:ascii="Bookman Old Style" w:hAnsi="Bookman Old Style"/>
              </w:rPr>
              <w:t xml:space="preserve"> предметников</w:t>
            </w:r>
          </w:p>
          <w:p w:rsidR="008F7C16" w:rsidRPr="000875E7" w:rsidRDefault="008F7C16" w:rsidP="000875E7">
            <w:pPr>
              <w:numPr>
                <w:ilvl w:val="0"/>
                <w:numId w:val="1"/>
              </w:numPr>
              <w:tabs>
                <w:tab w:val="left" w:pos="2520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Классные родительские комитеты</w:t>
            </w:r>
          </w:p>
          <w:p w:rsidR="008F7C16" w:rsidRPr="000875E7" w:rsidRDefault="008F7C16" w:rsidP="000875E7">
            <w:pPr>
              <w:numPr>
                <w:ilvl w:val="0"/>
                <w:numId w:val="1"/>
              </w:numPr>
              <w:tabs>
                <w:tab w:val="left" w:pos="2520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Совет профилактики</w:t>
            </w:r>
          </w:p>
          <w:p w:rsidR="008F7C16" w:rsidRPr="007B240E" w:rsidRDefault="008F7C16" w:rsidP="00C95627">
            <w:pPr>
              <w:numPr>
                <w:ilvl w:val="0"/>
                <w:numId w:val="1"/>
              </w:numPr>
              <w:tabs>
                <w:tab w:val="left" w:pos="2520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Совет классных руководителей</w:t>
            </w:r>
          </w:p>
          <w:p w:rsidR="008F7C16" w:rsidRPr="007B240E" w:rsidRDefault="008F7C16" w:rsidP="00C95627">
            <w:pPr>
              <w:tabs>
                <w:tab w:val="left" w:pos="1000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              Апелляционная комиссия.</w:t>
            </w:r>
            <w:r w:rsidRPr="007B240E">
              <w:rPr>
                <w:rFonts w:ascii="Bookman Old Style" w:hAnsi="Bookman Old Style"/>
              </w:rPr>
              <w:tab/>
            </w:r>
          </w:p>
          <w:p w:rsidR="008F7C16" w:rsidRPr="007B240E" w:rsidRDefault="008F7C16" w:rsidP="00C95627">
            <w:pPr>
              <w:tabs>
                <w:tab w:val="left" w:pos="9612"/>
              </w:tabs>
              <w:rPr>
                <w:rFonts w:ascii="Bookman Old Style" w:hAnsi="Bookman Old Style"/>
              </w:rPr>
            </w:pPr>
          </w:p>
        </w:tc>
      </w:tr>
      <w:tr w:rsidR="008F7C16" w:rsidRPr="007B240E" w:rsidTr="00C95627">
        <w:tc>
          <w:tcPr>
            <w:tcW w:w="205" w:type="pct"/>
          </w:tcPr>
          <w:p w:rsidR="008F7C16" w:rsidRPr="007B240E" w:rsidRDefault="008F7C16" w:rsidP="00C95627">
            <w:pPr>
              <w:jc w:val="center"/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1019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Финансово- экономическая  деятельность</w:t>
            </w:r>
          </w:p>
        </w:tc>
        <w:tc>
          <w:tcPr>
            <w:tcW w:w="3776" w:type="pct"/>
          </w:tcPr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proofErr w:type="gramStart"/>
            <w:r w:rsidRPr="007B240E">
              <w:rPr>
                <w:rFonts w:ascii="Bookman Old Style" w:hAnsi="Bookman Old Style"/>
              </w:rPr>
              <w:t xml:space="preserve">Муниципальное  казённое общеобразовательное учреждение </w:t>
            </w:r>
            <w:r w:rsidR="000875E7">
              <w:rPr>
                <w:rFonts w:ascii="Bookman Old Style" w:hAnsi="Bookman Old Style"/>
              </w:rPr>
              <w:t xml:space="preserve"> ПГО </w:t>
            </w:r>
            <w:r w:rsidRPr="007B240E">
              <w:rPr>
                <w:rFonts w:ascii="Bookman Old Style" w:hAnsi="Bookman Old Style"/>
              </w:rPr>
              <w:t>«Основная общеобразовательная шко</w:t>
            </w:r>
            <w:r w:rsidR="000875E7">
              <w:rPr>
                <w:rFonts w:ascii="Bookman Old Style" w:hAnsi="Bookman Old Style"/>
              </w:rPr>
              <w:t>ла с. Косой Брод</w:t>
            </w:r>
            <w:r w:rsidRPr="007B240E">
              <w:rPr>
                <w:rFonts w:ascii="Bookman Old Style" w:hAnsi="Bookman Old Style"/>
              </w:rPr>
              <w:t>» является юридическим лицом, имеет баланс, самостоятельную смету, обособленное имущество на праве оперативного управления, печати и штампы со своими наименованиями, расчетный и иной счета в учреждениях банка; может от своего имени заключать договоры, приобретать имущественные права и отвечать по обязательствам, находящимся в его распоряжении денежными средствами.</w:t>
            </w:r>
            <w:proofErr w:type="gramEnd"/>
          </w:p>
          <w:p w:rsidR="008F7C16" w:rsidRPr="007B240E" w:rsidRDefault="008F7C16" w:rsidP="00C95627">
            <w:pPr>
              <w:ind w:left="360"/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В рамках своей основной деятельности учреждение финансируется из следующих источников: </w:t>
            </w:r>
          </w:p>
          <w:p w:rsidR="008F7C16" w:rsidRPr="007B240E" w:rsidRDefault="008F7C16" w:rsidP="00C95627">
            <w:pPr>
              <w:ind w:left="360"/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- федеральный бюджет;</w:t>
            </w:r>
          </w:p>
          <w:p w:rsidR="008F7C16" w:rsidRPr="007B240E" w:rsidRDefault="008F7C16" w:rsidP="00C95627">
            <w:pPr>
              <w:ind w:left="360"/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- региональный бюджет;</w:t>
            </w:r>
          </w:p>
          <w:p w:rsidR="008F7C16" w:rsidRPr="007B240E" w:rsidRDefault="008F7C16" w:rsidP="00C95627">
            <w:pPr>
              <w:ind w:left="360"/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- местный бюджет;</w:t>
            </w:r>
          </w:p>
          <w:p w:rsidR="008F7C16" w:rsidRPr="007B240E" w:rsidRDefault="008F7C16" w:rsidP="00C95627">
            <w:pPr>
              <w:ind w:left="360"/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- целевые программы.</w:t>
            </w:r>
          </w:p>
          <w:p w:rsidR="008F7C16" w:rsidRPr="00467C76" w:rsidRDefault="00A9165E" w:rsidP="00C95627">
            <w:pPr>
              <w:ind w:left="-3"/>
              <w:rPr>
                <w:rFonts w:ascii="Bookman Old Style" w:hAnsi="Bookman Old Style"/>
              </w:rPr>
            </w:pPr>
            <w:r w:rsidRPr="00467C76">
              <w:rPr>
                <w:rFonts w:ascii="Bookman Old Style" w:hAnsi="Bookman Old Style"/>
              </w:rPr>
              <w:t>Большую долю расходов (5</w:t>
            </w:r>
            <w:r w:rsidR="008F7C16" w:rsidRPr="00467C76">
              <w:rPr>
                <w:rFonts w:ascii="Bookman Old Style" w:hAnsi="Bookman Old Style"/>
              </w:rPr>
              <w:t xml:space="preserve">3%) составляет оплата труда и начисления на оплату. </w:t>
            </w:r>
            <w:r w:rsidR="00467C76" w:rsidRPr="00467C76">
              <w:rPr>
                <w:rFonts w:ascii="Bookman Old Style" w:hAnsi="Bookman Old Style"/>
              </w:rPr>
              <w:t>В 2011 г. ФОТ составил  3499123</w:t>
            </w:r>
            <w:r w:rsidR="008F7C16" w:rsidRPr="00467C76">
              <w:rPr>
                <w:rFonts w:ascii="Bookman Old Style" w:hAnsi="Bookman Old Style"/>
              </w:rPr>
              <w:t xml:space="preserve"> руб. Данный вид расходов финансируется из федерального, регионального, местного бюджетов.</w:t>
            </w:r>
          </w:p>
          <w:p w:rsidR="008F7C16" w:rsidRPr="00467C76" w:rsidRDefault="008F7C16" w:rsidP="00C95627">
            <w:pPr>
              <w:ind w:left="-3"/>
              <w:rPr>
                <w:rFonts w:ascii="Bookman Old Style" w:hAnsi="Bookman Old Style"/>
              </w:rPr>
            </w:pPr>
            <w:r w:rsidRPr="00467C76">
              <w:rPr>
                <w:rFonts w:ascii="Bookman Old Style" w:hAnsi="Bookman Old Style"/>
              </w:rPr>
              <w:t xml:space="preserve">Вторым значимым расходом, финансируемым из местного и регионального бюджетов, </w:t>
            </w:r>
            <w:r w:rsidRPr="00467C76">
              <w:rPr>
                <w:rFonts w:ascii="Bookman Old Style" w:hAnsi="Bookman Old Style"/>
              </w:rPr>
              <w:lastRenderedPageBreak/>
              <w:t xml:space="preserve">является оплата услуг -  связи, электроэнергии, коммунальных услуг, за воду, за содержание имущества и прочее. </w:t>
            </w:r>
          </w:p>
          <w:p w:rsidR="008F7C16" w:rsidRPr="00467C76" w:rsidRDefault="00467C76" w:rsidP="00C95627">
            <w:pPr>
              <w:rPr>
                <w:rFonts w:ascii="Bookman Old Style" w:hAnsi="Bookman Old Style"/>
              </w:rPr>
            </w:pPr>
            <w:r w:rsidRPr="00467C76">
              <w:rPr>
                <w:rFonts w:ascii="Bookman Old Style" w:hAnsi="Bookman Old Style"/>
              </w:rPr>
              <w:t xml:space="preserve">Наименьшая доля расходов </w:t>
            </w:r>
            <w:r w:rsidR="008F7C16" w:rsidRPr="00467C76">
              <w:rPr>
                <w:rFonts w:ascii="Bookman Old Style" w:hAnsi="Bookman Old Style"/>
              </w:rPr>
              <w:t>- поступление нефинансовых активов, которая финансируется из регионального и местного бюджетов, и направлена на увеличение стоимости основных средств и увеличение стоимости материальных запасов, связанных с обеспечением образовательного процесса.</w:t>
            </w:r>
          </w:p>
          <w:p w:rsidR="008F7C16" w:rsidRPr="00467C76" w:rsidRDefault="00467C76" w:rsidP="00C95627">
            <w:pPr>
              <w:ind w:left="-3"/>
              <w:rPr>
                <w:rFonts w:ascii="Bookman Old Style" w:hAnsi="Bookman Old Style"/>
              </w:rPr>
            </w:pPr>
            <w:r w:rsidRPr="00467C76">
              <w:rPr>
                <w:rFonts w:ascii="Bookman Old Style" w:hAnsi="Bookman Old Style"/>
              </w:rPr>
              <w:t xml:space="preserve">- </w:t>
            </w:r>
            <w:proofErr w:type="gramStart"/>
            <w:r w:rsidRPr="00467C76">
              <w:rPr>
                <w:rFonts w:ascii="Bookman Old Style" w:hAnsi="Bookman Old Style"/>
              </w:rPr>
              <w:t>н</w:t>
            </w:r>
            <w:proofErr w:type="gramEnd"/>
            <w:r w:rsidRPr="00467C76">
              <w:rPr>
                <w:rFonts w:ascii="Bookman Old Style" w:hAnsi="Bookman Old Style"/>
              </w:rPr>
              <w:t>а учебники – 38893</w:t>
            </w:r>
            <w:r w:rsidR="008F7C16" w:rsidRPr="00467C76">
              <w:rPr>
                <w:rFonts w:ascii="Bookman Old Style" w:hAnsi="Bookman Old Style"/>
              </w:rPr>
              <w:t>руб.;</w:t>
            </w:r>
          </w:p>
          <w:p w:rsidR="008F7C16" w:rsidRPr="00467C76" w:rsidRDefault="008F7C16" w:rsidP="00C95627">
            <w:pPr>
              <w:ind w:left="-3"/>
              <w:rPr>
                <w:rFonts w:ascii="Bookman Old Style" w:hAnsi="Bookman Old Style"/>
              </w:rPr>
            </w:pPr>
            <w:r w:rsidRPr="00467C76">
              <w:rPr>
                <w:rFonts w:ascii="Bookman Old Style" w:hAnsi="Bookman Old Style"/>
              </w:rPr>
              <w:t>- канцт</w:t>
            </w:r>
            <w:r w:rsidR="00467C76" w:rsidRPr="00467C76">
              <w:rPr>
                <w:rFonts w:ascii="Bookman Old Style" w:hAnsi="Bookman Old Style"/>
              </w:rPr>
              <w:t>овары – 8675руб;</w:t>
            </w:r>
          </w:p>
          <w:p w:rsidR="008F7C16" w:rsidRPr="00467C76" w:rsidRDefault="00467C76" w:rsidP="00467C76">
            <w:pPr>
              <w:ind w:left="-3"/>
              <w:rPr>
                <w:rFonts w:ascii="Bookman Old Style" w:hAnsi="Bookman Old Style"/>
              </w:rPr>
            </w:pPr>
            <w:r w:rsidRPr="00467C76">
              <w:rPr>
                <w:rFonts w:ascii="Bookman Old Style" w:hAnsi="Bookman Old Style"/>
              </w:rPr>
              <w:t>- технические средства обучения – 78246руб.</w:t>
            </w:r>
          </w:p>
          <w:p w:rsidR="00467C76" w:rsidRPr="00467C76" w:rsidRDefault="00467C76" w:rsidP="00467C76">
            <w:pPr>
              <w:ind w:left="-3"/>
              <w:rPr>
                <w:rFonts w:ascii="Bookman Old Style" w:hAnsi="Bookman Old Style"/>
                <w:color w:val="FF0000"/>
              </w:rPr>
            </w:pPr>
          </w:p>
        </w:tc>
      </w:tr>
      <w:tr w:rsidR="008F7C16" w:rsidRPr="007B240E" w:rsidTr="00C95627">
        <w:tc>
          <w:tcPr>
            <w:tcW w:w="205" w:type="pct"/>
          </w:tcPr>
          <w:p w:rsidR="008F7C16" w:rsidRPr="007B240E" w:rsidRDefault="008F7C16" w:rsidP="00C95627">
            <w:pPr>
              <w:jc w:val="center"/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lastRenderedPageBreak/>
              <w:t>6.</w:t>
            </w:r>
          </w:p>
        </w:tc>
        <w:tc>
          <w:tcPr>
            <w:tcW w:w="1019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Условия организации образовательного процесса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776" w:type="pct"/>
          </w:tcPr>
          <w:p w:rsidR="008F7C16" w:rsidRPr="00ED1DE7" w:rsidRDefault="008F7C16" w:rsidP="00C95627">
            <w:pPr>
              <w:tabs>
                <w:tab w:val="left" w:pos="2520"/>
              </w:tabs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Общая площадь </w:t>
            </w:r>
            <w:r w:rsidR="00ED1DE7" w:rsidRPr="00ED1DE7">
              <w:rPr>
                <w:rFonts w:ascii="Bookman Old Style" w:hAnsi="Bookman Old Style"/>
              </w:rPr>
              <w:t>1829,8</w:t>
            </w:r>
            <w:r w:rsidRPr="00ED1DE7">
              <w:rPr>
                <w:rFonts w:ascii="Bookman Old Style" w:hAnsi="Bookman Old Style"/>
              </w:rPr>
              <w:t xml:space="preserve"> кв. м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О</w:t>
            </w:r>
            <w:r w:rsidR="00C86170">
              <w:rPr>
                <w:rFonts w:ascii="Bookman Old Style" w:hAnsi="Bookman Old Style"/>
              </w:rPr>
              <w:t>бучение ведется в 1 смену с 8.15</w:t>
            </w:r>
            <w:r w:rsidRPr="007B240E">
              <w:rPr>
                <w:rFonts w:ascii="Bookman Old Style" w:hAnsi="Bookman Old Style"/>
              </w:rPr>
              <w:t>;</w:t>
            </w:r>
          </w:p>
          <w:p w:rsidR="008F7C16" w:rsidRPr="007B240E" w:rsidRDefault="00C86170" w:rsidP="00C956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1-4- по</w:t>
            </w:r>
            <w:r w:rsidR="008F7C16" w:rsidRPr="007B240E">
              <w:rPr>
                <w:rFonts w:ascii="Bookman Old Style" w:hAnsi="Bookman Old Style"/>
              </w:rPr>
              <w:t xml:space="preserve"> пятидневной неделе;</w:t>
            </w:r>
          </w:p>
          <w:p w:rsidR="008F7C16" w:rsidRPr="007B240E" w:rsidRDefault="00C86170" w:rsidP="00C956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8F7C16" w:rsidRPr="007B240E">
              <w:rPr>
                <w:rFonts w:ascii="Bookman Old Style" w:hAnsi="Bookman Old Style"/>
              </w:rPr>
              <w:t xml:space="preserve">-9 классы – на </w:t>
            </w:r>
            <w:proofErr w:type="gramStart"/>
            <w:r w:rsidR="008F7C16" w:rsidRPr="007B240E">
              <w:rPr>
                <w:rFonts w:ascii="Bookman Old Style" w:hAnsi="Bookman Old Style"/>
              </w:rPr>
              <w:t>шестидневной</w:t>
            </w:r>
            <w:proofErr w:type="gramEnd"/>
            <w:r w:rsidR="008F7C16" w:rsidRPr="007B240E">
              <w:rPr>
                <w:rFonts w:ascii="Bookman Old Style" w:hAnsi="Bookman Old Style"/>
              </w:rPr>
              <w:t>.</w:t>
            </w:r>
          </w:p>
          <w:p w:rsidR="008F7C16" w:rsidRPr="00ED1DE7" w:rsidRDefault="00C86170" w:rsidP="00C956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Питание в школе </w:t>
            </w:r>
            <w:r w:rsidR="008F7C16" w:rsidRPr="007B240E">
              <w:rPr>
                <w:rFonts w:ascii="Bookman Old Style" w:hAnsi="Bookman Old Style"/>
              </w:rPr>
              <w:t xml:space="preserve"> осуществляется по договору с </w:t>
            </w:r>
            <w:r w:rsidR="00ED1DE7" w:rsidRPr="00ED1DE7">
              <w:rPr>
                <w:rFonts w:ascii="Bookman Old Style" w:hAnsi="Bookman Old Style"/>
              </w:rPr>
              <w:t>ООО «Комбинат общественного питания»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Для организации питания школьников есть столовая на </w:t>
            </w:r>
            <w:r w:rsidR="00ED1DE7" w:rsidRPr="00ED1DE7">
              <w:rPr>
                <w:rFonts w:ascii="Bookman Old Style" w:hAnsi="Bookman Old Style"/>
              </w:rPr>
              <w:t>80</w:t>
            </w:r>
            <w:r w:rsidRPr="00ED1DE7">
              <w:rPr>
                <w:rFonts w:ascii="Bookman Old Style" w:hAnsi="Bookman Old Style"/>
              </w:rPr>
              <w:t xml:space="preserve"> </w:t>
            </w:r>
            <w:r w:rsidRPr="007B240E">
              <w:rPr>
                <w:rFonts w:ascii="Bookman Old Style" w:hAnsi="Bookman Old Style"/>
              </w:rPr>
              <w:t>посадочных мест.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 Начальная школа питается бесплатно за счет областных субвенций</w:t>
            </w:r>
            <w:proofErr w:type="gramStart"/>
            <w:r w:rsidRPr="007B240E">
              <w:rPr>
                <w:rFonts w:ascii="Bookman Old Style" w:hAnsi="Bookman Old Style"/>
              </w:rPr>
              <w:t xml:space="preserve"> .</w:t>
            </w:r>
            <w:proofErr w:type="gramEnd"/>
            <w:r w:rsidRPr="007B240E">
              <w:rPr>
                <w:rFonts w:ascii="Bookman Old Style" w:hAnsi="Bookman Old Style"/>
              </w:rPr>
              <w:t>Учащиеся 5-9 классов пользуются дополнительными услугами бюджета. Бесплатно питаются опекаемые, дети из многодетных семей и дети, по справкам из  Управления социальной  защиты. Охват горячим питание  составил в течение года –100%.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Безопасность в МОУ о</w:t>
            </w:r>
            <w:r w:rsidR="00C86170">
              <w:rPr>
                <w:rFonts w:ascii="Bookman Old Style" w:hAnsi="Bookman Old Style"/>
              </w:rPr>
              <w:t>беспечивается дежурным учителем, дежурным администратором, вахтёром</w:t>
            </w:r>
            <w:r w:rsidRPr="007B240E">
              <w:rPr>
                <w:rFonts w:ascii="Bookman Old Style" w:hAnsi="Bookman Old Style"/>
              </w:rPr>
              <w:t xml:space="preserve"> днем и сторожем - ночью. Для создания оптимальных условий в ОУ разработаны локальные нормативные акты: план действий администрации ОУ по предупреждению и ликвидации ЧС в мирное и военное время. Создан паспорт комплексной  безопасности, инструкции для учащихся и сотрудников.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Для обеспечения пожарной безопасности в школе функционирует автоматическая пожарная сигнализация. Регулярно проводятся тренировочные занятия с детьми и сотрудниками школы по эвакуации из </w:t>
            </w:r>
            <w:r w:rsidR="00C86170">
              <w:rPr>
                <w:rFonts w:ascii="Bookman Old Style" w:hAnsi="Bookman Old Style"/>
              </w:rPr>
              <w:t>здания</w:t>
            </w:r>
            <w:r w:rsidRPr="007B240E">
              <w:rPr>
                <w:rFonts w:ascii="Bookman Old Style" w:hAnsi="Bookman Old Style"/>
              </w:rPr>
              <w:t>. Школа оборудована телефонной связью и средствами пожаротушен</w:t>
            </w:r>
            <w:r w:rsidR="00C86170">
              <w:rPr>
                <w:rFonts w:ascii="Bookman Old Style" w:hAnsi="Bookman Old Style"/>
              </w:rPr>
              <w:t>ия. Территория обнесена</w:t>
            </w:r>
            <w:r w:rsidRPr="007B240E">
              <w:rPr>
                <w:rFonts w:ascii="Bookman Old Style" w:hAnsi="Bookman Old Style"/>
              </w:rPr>
              <w:t xml:space="preserve"> забором. Осуществляется постоянный </w:t>
            </w:r>
            <w:proofErr w:type="gramStart"/>
            <w:r w:rsidRPr="007B240E">
              <w:rPr>
                <w:rFonts w:ascii="Bookman Old Style" w:hAnsi="Bookman Old Style"/>
              </w:rPr>
              <w:t>контроль за</w:t>
            </w:r>
            <w:proofErr w:type="gramEnd"/>
            <w:r w:rsidRPr="007B240E">
              <w:rPr>
                <w:rFonts w:ascii="Bookman Old Style" w:hAnsi="Bookman Old Style"/>
              </w:rPr>
              <w:t xml:space="preserve"> состоянием запасных выходов, подвальных помещений, а также подъездными путями.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Анализ « Требований к оснащению образовательного процесса в соответствии с содержательным наполнением учебных предметов Федерального компонента </w:t>
            </w:r>
            <w:r w:rsidRPr="007B240E">
              <w:rPr>
                <w:rFonts w:ascii="Bookman Old Style" w:hAnsi="Bookman Old Style"/>
              </w:rPr>
              <w:lastRenderedPageBreak/>
              <w:t xml:space="preserve">государственного стандарта общего образования» показал, что обеспеченность оборудованием  по предметам в среднем составляет </w:t>
            </w:r>
            <w:r w:rsidRPr="00ED1DE7">
              <w:rPr>
                <w:rFonts w:ascii="Bookman Old Style" w:hAnsi="Bookman Old Style"/>
              </w:rPr>
              <w:t>60%.</w:t>
            </w:r>
            <w:r w:rsidRPr="007B240E">
              <w:rPr>
                <w:rFonts w:ascii="Bookman Old Style" w:hAnsi="Bookman Old Style"/>
              </w:rPr>
              <w:t xml:space="preserve"> В школе имеется оборудованный компьютерный класс с подключенным Интернетом. В классе математики имеется интерактивная доска.</w:t>
            </w:r>
            <w:r w:rsidR="00C86170">
              <w:rPr>
                <w:rFonts w:ascii="Bookman Old Style" w:hAnsi="Bookman Old Style"/>
              </w:rPr>
              <w:t xml:space="preserve">  Дооборудован кабинет </w:t>
            </w:r>
            <w:proofErr w:type="gramStart"/>
            <w:r w:rsidR="00C86170">
              <w:rPr>
                <w:rFonts w:ascii="Bookman Old Style" w:hAnsi="Bookman Old Style"/>
              </w:rPr>
              <w:t>ИЗО</w:t>
            </w:r>
            <w:proofErr w:type="gramEnd"/>
            <w:r w:rsidR="00C86170">
              <w:rPr>
                <w:rFonts w:ascii="Bookman Old Style" w:hAnsi="Bookman Old Style"/>
              </w:rPr>
              <w:t xml:space="preserve"> - </w:t>
            </w:r>
            <w:proofErr w:type="gramStart"/>
            <w:r w:rsidR="00C86170">
              <w:rPr>
                <w:rFonts w:ascii="Bookman Old Style" w:hAnsi="Bookman Old Style"/>
              </w:rPr>
              <w:t>на</w:t>
            </w:r>
            <w:proofErr w:type="gramEnd"/>
            <w:r w:rsidR="00C86170">
              <w:rPr>
                <w:rFonts w:ascii="Bookman Old Style" w:hAnsi="Bookman Old Style"/>
              </w:rPr>
              <w:t xml:space="preserve"> средства шефов приобретен ЖК – телевизор.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За последний год обеспеченность учебниками выросла на 1 ступени на 10% ,на 2 ступени на 5%, и  составляет в  школе 100%.Этому послужила целенаправленная работа по заказу учебной литературы и работа  в обменном фонде методического кабинета. 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В школе имеется достаточное количество художественной и методической литературы.  На базе библиотеки создан </w:t>
            </w:r>
            <w:proofErr w:type="gramStart"/>
            <w:r w:rsidR="00C86170">
              <w:rPr>
                <w:rFonts w:ascii="Bookman Old Style" w:hAnsi="Bookman Old Style"/>
              </w:rPr>
              <w:t>общественно-информационно</w:t>
            </w:r>
            <w:proofErr w:type="gramEnd"/>
            <w:r w:rsidRPr="007B240E">
              <w:rPr>
                <w:rFonts w:ascii="Bookman Old Style" w:hAnsi="Bookman Old Style"/>
              </w:rPr>
              <w:t xml:space="preserve"> центр,</w:t>
            </w:r>
            <w:r w:rsidR="00C86170">
              <w:rPr>
                <w:rFonts w:ascii="Bookman Old Style" w:hAnsi="Bookman Old Style"/>
              </w:rPr>
              <w:t xml:space="preserve"> который располагает  компьютерами</w:t>
            </w:r>
            <w:r w:rsidRPr="007B240E">
              <w:rPr>
                <w:rFonts w:ascii="Bookman Old Style" w:hAnsi="Bookman Old Style"/>
              </w:rPr>
              <w:t xml:space="preserve"> в локальной сети школы</w:t>
            </w:r>
          </w:p>
          <w:p w:rsidR="00C86170" w:rsidRPr="007B240E" w:rsidRDefault="00C86170" w:rsidP="00C8617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ОИ</w:t>
            </w:r>
            <w:r w:rsidR="008F7C16" w:rsidRPr="007B240E">
              <w:rPr>
                <w:rFonts w:ascii="Bookman Old Style" w:hAnsi="Bookman Old Style"/>
              </w:rPr>
              <w:t>Ц имеется фонд С</w:t>
            </w:r>
            <w:proofErr w:type="gramStart"/>
            <w:r w:rsidR="008F7C16" w:rsidRPr="007B240E">
              <w:rPr>
                <w:rFonts w:ascii="Bookman Old Style" w:hAnsi="Bookman Old Style"/>
              </w:rPr>
              <w:t>Д-</w:t>
            </w:r>
            <w:proofErr w:type="gramEnd"/>
            <w:r w:rsidR="008F7C16" w:rsidRPr="007B240E">
              <w:rPr>
                <w:rFonts w:ascii="Bookman Old Style" w:hAnsi="Bookman Old Style"/>
              </w:rPr>
              <w:t xml:space="preserve"> дисков. Создается база данных презентаций учащихся и педагогов. Здесь же работает шко</w:t>
            </w:r>
            <w:r>
              <w:rPr>
                <w:rFonts w:ascii="Bookman Old Style" w:hAnsi="Bookman Old Style"/>
              </w:rPr>
              <w:t>льный сайт</w:t>
            </w:r>
            <w:r w:rsidR="008F7C16" w:rsidRPr="007B240E">
              <w:rPr>
                <w:rFonts w:ascii="Bookman Old Style" w:hAnsi="Bookman Old Style"/>
              </w:rPr>
              <w:t xml:space="preserve">. 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 xml:space="preserve">Ведется работа по оснащению зон для организации образовательного процесса с детьми. 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</w:p>
        </w:tc>
      </w:tr>
      <w:tr w:rsidR="008F7C16" w:rsidRPr="007B240E" w:rsidTr="00C95627">
        <w:tc>
          <w:tcPr>
            <w:tcW w:w="205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lastRenderedPageBreak/>
              <w:t>7.</w:t>
            </w:r>
          </w:p>
        </w:tc>
        <w:tc>
          <w:tcPr>
            <w:tcW w:w="1019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Содержание образов</w:t>
            </w:r>
            <w:r w:rsidR="00641CC0">
              <w:rPr>
                <w:rFonts w:ascii="Bookman Old Style" w:hAnsi="Bookman Old Style"/>
                <w:b/>
              </w:rPr>
              <w:t xml:space="preserve">ания </w:t>
            </w:r>
          </w:p>
        </w:tc>
        <w:tc>
          <w:tcPr>
            <w:tcW w:w="3776" w:type="pct"/>
          </w:tcPr>
          <w:p w:rsidR="008F7C16" w:rsidRPr="007B240E" w:rsidRDefault="008F7C16" w:rsidP="00C95627">
            <w:pPr>
              <w:ind w:left="360"/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Содержание образования М</w:t>
            </w:r>
            <w:r w:rsidR="00CF4739">
              <w:rPr>
                <w:rFonts w:ascii="Bookman Old Style" w:hAnsi="Bookman Old Style"/>
              </w:rPr>
              <w:t>К</w:t>
            </w:r>
            <w:r w:rsidRPr="007B240E">
              <w:rPr>
                <w:rFonts w:ascii="Bookman Old Style" w:hAnsi="Bookman Old Style"/>
              </w:rPr>
              <w:t xml:space="preserve">ОУ </w:t>
            </w:r>
            <w:r w:rsidR="00CF4739">
              <w:rPr>
                <w:rFonts w:ascii="Bookman Old Style" w:hAnsi="Bookman Old Style"/>
              </w:rPr>
              <w:t xml:space="preserve"> ПГО </w:t>
            </w:r>
            <w:r w:rsidRPr="007B240E">
              <w:rPr>
                <w:rFonts w:ascii="Bookman Old Style" w:hAnsi="Bookman Old Style"/>
              </w:rPr>
              <w:t>"Основная общеобразовательная шк</w:t>
            </w:r>
            <w:r w:rsidR="00CF4739">
              <w:rPr>
                <w:rFonts w:ascii="Bookman Old Style" w:hAnsi="Bookman Old Style"/>
              </w:rPr>
              <w:t>ола с. Косой Брод</w:t>
            </w:r>
            <w:r w:rsidRPr="007B240E">
              <w:rPr>
                <w:rFonts w:ascii="Bookman Old Style" w:hAnsi="Bookman Old Style"/>
              </w:rPr>
              <w:t>" складывается из следующих компонентов:</w:t>
            </w:r>
          </w:p>
          <w:p w:rsidR="008F7C16" w:rsidRPr="007B240E" w:rsidRDefault="008F7C16" w:rsidP="008F7C16">
            <w:pPr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  <w:b/>
              </w:rPr>
              <w:t>Начальное общее образование</w:t>
            </w:r>
            <w:r w:rsidRPr="007B240E">
              <w:rPr>
                <w:rFonts w:ascii="Bookman Old Style" w:hAnsi="Bookman Old Style"/>
              </w:rPr>
              <w:t xml:space="preserve"> реализуется через ФК и Н</w:t>
            </w:r>
            <w:r w:rsidR="00CF4739">
              <w:rPr>
                <w:rFonts w:ascii="Bookman Old Style" w:hAnsi="Bookman Old Style"/>
              </w:rPr>
              <w:t>РК ГОС и программы УМК "Перспектива</w:t>
            </w:r>
            <w:r w:rsidRPr="007B240E">
              <w:rPr>
                <w:rFonts w:ascii="Bookman Old Style" w:hAnsi="Bookman Old Style"/>
              </w:rPr>
              <w:t>" с элементами развивающего обучения.</w:t>
            </w:r>
          </w:p>
          <w:p w:rsidR="008F7C16" w:rsidRPr="007B240E" w:rsidRDefault="008F7C16" w:rsidP="008F7C16">
            <w:pPr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  <w:b/>
              </w:rPr>
              <w:t>Основное общее образование</w:t>
            </w:r>
            <w:r w:rsidRPr="007B240E">
              <w:rPr>
                <w:rFonts w:ascii="Bookman Old Style" w:hAnsi="Bookman Old Style"/>
              </w:rPr>
              <w:t xml:space="preserve"> реализуется через ФК и НРК ГОС и примерные общеобразовательные программы.</w:t>
            </w:r>
          </w:p>
          <w:p w:rsidR="008F7C16" w:rsidRPr="007B240E" w:rsidRDefault="008F7C16" w:rsidP="008F7C16">
            <w:pPr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  <w:b/>
              </w:rPr>
              <w:t>Дополнительное образование</w:t>
            </w:r>
            <w:r w:rsidRPr="007B240E">
              <w:rPr>
                <w:rFonts w:ascii="Bookman Old Style" w:hAnsi="Bookman Old Style"/>
              </w:rPr>
              <w:t xml:space="preserve"> через компилятивные, модернизированные образовательные программы, предназначенные для младшего и среднего школьного возраста.</w:t>
            </w:r>
          </w:p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</w:p>
        </w:tc>
      </w:tr>
      <w:tr w:rsidR="008F7C16" w:rsidRPr="007B240E" w:rsidTr="00C95627">
        <w:tc>
          <w:tcPr>
            <w:tcW w:w="205" w:type="pct"/>
          </w:tcPr>
          <w:p w:rsidR="008F7C16" w:rsidRPr="007B240E" w:rsidRDefault="008F7C16" w:rsidP="00C95627">
            <w:pPr>
              <w:jc w:val="center"/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8.</w:t>
            </w:r>
          </w:p>
        </w:tc>
        <w:tc>
          <w:tcPr>
            <w:tcW w:w="1019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 xml:space="preserve">Учебные достижения </w:t>
            </w:r>
            <w:proofErr w:type="gramStart"/>
            <w:r w:rsidRPr="007B240E">
              <w:rPr>
                <w:rFonts w:ascii="Bookman Old Style" w:hAnsi="Bookman Old Style"/>
                <w:b/>
              </w:rPr>
              <w:t>обучающихся</w:t>
            </w:r>
            <w:proofErr w:type="gramEnd"/>
          </w:p>
        </w:tc>
        <w:tc>
          <w:tcPr>
            <w:tcW w:w="3776" w:type="pct"/>
          </w:tcPr>
          <w:p w:rsidR="008F7C16" w:rsidRPr="00CF4739" w:rsidRDefault="008F7C16" w:rsidP="00C95627">
            <w:pPr>
              <w:ind w:left="360"/>
              <w:rPr>
                <w:rFonts w:ascii="Bookman Old Style" w:hAnsi="Bookman Old Style"/>
                <w:color w:val="FF0000"/>
              </w:rPr>
            </w:pPr>
            <w:r w:rsidRPr="007B240E">
              <w:rPr>
                <w:rFonts w:ascii="Bookman Old Style" w:hAnsi="Bookman Old Style"/>
                <w:color w:val="000000"/>
              </w:rPr>
              <w:t>Успеваемость п</w:t>
            </w:r>
            <w:r w:rsidR="00CF4739">
              <w:rPr>
                <w:rFonts w:ascii="Bookman Old Style" w:hAnsi="Bookman Old Style"/>
                <w:color w:val="000000"/>
              </w:rPr>
              <w:t xml:space="preserve">о школе составила - 100%.    </w:t>
            </w:r>
            <w:r w:rsidRPr="007B240E">
              <w:rPr>
                <w:rFonts w:ascii="Bookman Old Style" w:hAnsi="Bookman Old Style"/>
                <w:color w:val="000000"/>
              </w:rPr>
              <w:t xml:space="preserve">Качество  – </w:t>
            </w:r>
            <w:r w:rsidR="00CF4739" w:rsidRPr="00CF4739">
              <w:rPr>
                <w:rFonts w:ascii="Bookman Old Style" w:hAnsi="Bookman Old Style"/>
              </w:rPr>
              <w:t>1 ступень-97</w:t>
            </w:r>
            <w:r w:rsidRPr="00CF4739">
              <w:rPr>
                <w:rFonts w:ascii="Bookman Old Style" w:hAnsi="Bookman Old Style"/>
              </w:rPr>
              <w:t>%</w:t>
            </w:r>
            <w:r w:rsidR="00CF4739" w:rsidRPr="00CF4739">
              <w:rPr>
                <w:rFonts w:ascii="Bookman Old Style" w:hAnsi="Bookman Old Style"/>
              </w:rPr>
              <w:t>, 2 ступень-39%</w:t>
            </w:r>
          </w:p>
          <w:p w:rsidR="008F7C16" w:rsidRPr="007B240E" w:rsidRDefault="008F7C16" w:rsidP="00C95627">
            <w:pPr>
              <w:jc w:val="both"/>
              <w:rPr>
                <w:rFonts w:ascii="Bookman Old Style" w:hAnsi="Bookman Old Style"/>
                <w:color w:val="993300"/>
              </w:rPr>
            </w:pPr>
          </w:p>
        </w:tc>
      </w:tr>
      <w:tr w:rsidR="008F7C16" w:rsidRPr="007B240E" w:rsidTr="00C95627">
        <w:trPr>
          <w:trHeight w:val="1554"/>
        </w:trPr>
        <w:tc>
          <w:tcPr>
            <w:tcW w:w="205" w:type="pct"/>
          </w:tcPr>
          <w:p w:rsidR="008F7C16" w:rsidRPr="007B240E" w:rsidRDefault="008F7C16" w:rsidP="00C95627">
            <w:pPr>
              <w:jc w:val="center"/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9.</w:t>
            </w:r>
          </w:p>
        </w:tc>
        <w:tc>
          <w:tcPr>
            <w:tcW w:w="1019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proofErr w:type="spellStart"/>
            <w:r w:rsidRPr="007B240E">
              <w:rPr>
                <w:rFonts w:ascii="Bookman Old Style" w:hAnsi="Bookman Old Style"/>
                <w:b/>
              </w:rPr>
              <w:t>Внеучебные</w:t>
            </w:r>
            <w:proofErr w:type="spellEnd"/>
            <w:r w:rsidRPr="007B240E">
              <w:rPr>
                <w:rFonts w:ascii="Bookman Old Style" w:hAnsi="Bookman Old Style"/>
                <w:b/>
              </w:rPr>
              <w:t xml:space="preserve"> достижения учащихся</w:t>
            </w:r>
          </w:p>
        </w:tc>
        <w:tc>
          <w:tcPr>
            <w:tcW w:w="3776" w:type="pct"/>
          </w:tcPr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За период учебного 20</w:t>
            </w:r>
            <w:r w:rsidR="00CF4739">
              <w:rPr>
                <w:rFonts w:ascii="Bookman Old Style" w:hAnsi="Bookman Old Style"/>
              </w:rPr>
              <w:t>11-2012 года  в школе работало 8</w:t>
            </w:r>
            <w:r w:rsidRPr="007B240E">
              <w:rPr>
                <w:rFonts w:ascii="Bookman Old Style" w:hAnsi="Bookman Old Style"/>
              </w:rPr>
              <w:t xml:space="preserve"> классных руководителей 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В</w:t>
            </w:r>
            <w:r w:rsidRPr="00CF4739">
              <w:rPr>
                <w:rFonts w:ascii="Bookman Old Style" w:hAnsi="Bookman Old Style"/>
                <w:szCs w:val="28"/>
              </w:rPr>
              <w:t xml:space="preserve">ажным показателем качества образования является участие наших детей в городских мероприятиях. Согласно плану работы Управления образованием и МОУ «ООШ  с. Косой Брод», в рамках областного фестиваля «Юные интеллектуалы Среднего Урала» и городского фестиваля «Самоцветы» в ноябре 2010 г. прошел школьный этап олимпиад. В </w:t>
            </w:r>
            <w:r w:rsidRPr="00CF4739">
              <w:rPr>
                <w:rFonts w:ascii="Bookman Old Style" w:hAnsi="Bookman Old Style"/>
                <w:szCs w:val="28"/>
              </w:rPr>
              <w:lastRenderedPageBreak/>
              <w:t>соответствии с Положением «О проведении школьных олимпиад в 2010-2011 учебном году» состоялись олимпиады в 5,6,7,8 классах по 10 предметам: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Русский язык (5,6 кл., Ярош СВ. Савинцева Г.Н);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Литература (6 кл.,  Савинцева Г.Н);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 xml:space="preserve">Русский язык (8 кл., Скутин Н.А.); 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Литература (8 кл., Скутин Н.А.);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Немецкий язык (6,7,8 кл., Асабина Н.В.)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Математика (5,6, 7,9 кл., Исмагилова Р.Г.)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Информатика (7,8,9 кл., Волкова Е.В.)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География (7,8 кл., Гаврилина Г.Ф.)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Биология (7,8 кл., Гаврилина Г.Ф.)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Физика (7 ,8 кл., Панова А.Г)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Физическая культура (5,6,7,9 кл.,  Елькин С.С.)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ОБЖ  (7,8 кл., Волкова Е.В.)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История (6,7кл Щепочкина Г.И)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Обществознание (8кл</w:t>
            </w:r>
            <w:proofErr w:type="gramStart"/>
            <w:r w:rsidRPr="00CF4739">
              <w:rPr>
                <w:rFonts w:ascii="Bookman Old Style" w:hAnsi="Bookman Old Style"/>
                <w:szCs w:val="28"/>
              </w:rPr>
              <w:t>.Щ</w:t>
            </w:r>
            <w:proofErr w:type="gramEnd"/>
            <w:r w:rsidRPr="00CF4739">
              <w:rPr>
                <w:rFonts w:ascii="Bookman Old Style" w:hAnsi="Bookman Old Style"/>
                <w:szCs w:val="28"/>
              </w:rPr>
              <w:t>епочкина Г.И)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В муниципальном  этапе Всероссийской олимпиады школьников приняли участие учащиеся 7 и 8классов МОУ «ООШ с. Косой Брод» по 6 предметам: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proofErr w:type="gramStart"/>
            <w:r w:rsidRPr="00CF4739">
              <w:rPr>
                <w:rFonts w:ascii="Bookman Old Style" w:hAnsi="Bookman Old Style"/>
                <w:szCs w:val="28"/>
              </w:rPr>
              <w:t>Математика (уч.</w:t>
            </w:r>
            <w:proofErr w:type="gramEnd"/>
            <w:r w:rsidRPr="00CF4739">
              <w:rPr>
                <w:rFonts w:ascii="Bookman Old Style" w:hAnsi="Bookman Old Style"/>
                <w:szCs w:val="28"/>
              </w:rPr>
              <w:t xml:space="preserve"> Исмагилова Р.Г.)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 xml:space="preserve">Русский язык </w:t>
            </w:r>
            <w:proofErr w:type="gramStart"/>
            <w:r w:rsidRPr="00CF4739">
              <w:rPr>
                <w:rFonts w:ascii="Bookman Old Style" w:hAnsi="Bookman Old Style"/>
                <w:szCs w:val="28"/>
              </w:rPr>
              <w:t xml:space="preserve">( </w:t>
            </w:r>
            <w:proofErr w:type="gramEnd"/>
            <w:r w:rsidRPr="00CF4739">
              <w:rPr>
                <w:rFonts w:ascii="Bookman Old Style" w:hAnsi="Bookman Old Style"/>
                <w:szCs w:val="28"/>
              </w:rPr>
              <w:t>уч. Скутин Н.А.)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 xml:space="preserve">Литература </w:t>
            </w:r>
            <w:proofErr w:type="gramStart"/>
            <w:r w:rsidRPr="00CF4739">
              <w:rPr>
                <w:rFonts w:ascii="Bookman Old Style" w:hAnsi="Bookman Old Style"/>
                <w:szCs w:val="28"/>
              </w:rPr>
              <w:t xml:space="preserve">( </w:t>
            </w:r>
            <w:proofErr w:type="gramEnd"/>
            <w:r w:rsidRPr="00CF4739">
              <w:rPr>
                <w:rFonts w:ascii="Bookman Old Style" w:hAnsi="Bookman Old Style"/>
                <w:szCs w:val="28"/>
              </w:rPr>
              <w:t>уч. Скутин Н.А.)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Немецкий  язык (</w:t>
            </w:r>
            <w:proofErr w:type="spellStart"/>
            <w:r w:rsidRPr="00CF4739">
              <w:rPr>
                <w:rFonts w:ascii="Bookman Old Style" w:hAnsi="Bookman Old Style"/>
                <w:szCs w:val="28"/>
              </w:rPr>
              <w:t>уч</w:t>
            </w:r>
            <w:proofErr w:type="gramStart"/>
            <w:r w:rsidRPr="00CF4739">
              <w:rPr>
                <w:rFonts w:ascii="Bookman Old Style" w:hAnsi="Bookman Old Style"/>
                <w:szCs w:val="28"/>
              </w:rPr>
              <w:t>.А</w:t>
            </w:r>
            <w:proofErr w:type="gramEnd"/>
            <w:r w:rsidRPr="00CF4739">
              <w:rPr>
                <w:rFonts w:ascii="Bookman Old Style" w:hAnsi="Bookman Old Style"/>
                <w:szCs w:val="28"/>
              </w:rPr>
              <w:t>сабина</w:t>
            </w:r>
            <w:proofErr w:type="spellEnd"/>
            <w:r w:rsidRPr="00CF4739">
              <w:rPr>
                <w:rFonts w:ascii="Bookman Old Style" w:hAnsi="Bookman Old Style"/>
                <w:szCs w:val="28"/>
              </w:rPr>
              <w:t xml:space="preserve"> Н.В.)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 xml:space="preserve">ОБЖ, КБЖ </w:t>
            </w:r>
            <w:proofErr w:type="gramStart"/>
            <w:r w:rsidRPr="00CF4739">
              <w:rPr>
                <w:rFonts w:ascii="Bookman Old Style" w:hAnsi="Bookman Old Style"/>
                <w:szCs w:val="28"/>
              </w:rPr>
              <w:t xml:space="preserve">( </w:t>
            </w:r>
            <w:proofErr w:type="gramEnd"/>
            <w:r w:rsidRPr="00CF4739">
              <w:rPr>
                <w:rFonts w:ascii="Bookman Old Style" w:hAnsi="Bookman Old Style"/>
                <w:szCs w:val="28"/>
              </w:rPr>
              <w:t>уч. Волкова Е.В.)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История (</w:t>
            </w:r>
            <w:proofErr w:type="spellStart"/>
            <w:r w:rsidRPr="00CF4739">
              <w:rPr>
                <w:rFonts w:ascii="Bookman Old Style" w:hAnsi="Bookman Old Style"/>
                <w:szCs w:val="28"/>
              </w:rPr>
              <w:t>уч</w:t>
            </w:r>
            <w:proofErr w:type="gramStart"/>
            <w:r w:rsidRPr="00CF4739">
              <w:rPr>
                <w:rFonts w:ascii="Bookman Old Style" w:hAnsi="Bookman Old Style"/>
                <w:szCs w:val="28"/>
              </w:rPr>
              <w:t>.Щ</w:t>
            </w:r>
            <w:proofErr w:type="gramEnd"/>
            <w:r w:rsidRPr="00CF4739">
              <w:rPr>
                <w:rFonts w:ascii="Bookman Old Style" w:hAnsi="Bookman Old Style"/>
                <w:szCs w:val="28"/>
              </w:rPr>
              <w:t>епочкина</w:t>
            </w:r>
            <w:proofErr w:type="spellEnd"/>
            <w:r w:rsidRPr="00CF4739">
              <w:rPr>
                <w:rFonts w:ascii="Bookman Old Style" w:hAnsi="Bookman Old Style"/>
                <w:szCs w:val="28"/>
              </w:rPr>
              <w:t xml:space="preserve"> Г.И.)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Физическая культура (</w:t>
            </w:r>
            <w:proofErr w:type="spellStart"/>
            <w:r w:rsidRPr="00CF4739">
              <w:rPr>
                <w:rFonts w:ascii="Bookman Old Style" w:hAnsi="Bookman Old Style"/>
                <w:szCs w:val="28"/>
              </w:rPr>
              <w:t>уч</w:t>
            </w:r>
            <w:proofErr w:type="gramStart"/>
            <w:r w:rsidRPr="00CF4739">
              <w:rPr>
                <w:rFonts w:ascii="Bookman Old Style" w:hAnsi="Bookman Old Style"/>
                <w:szCs w:val="28"/>
              </w:rPr>
              <w:t>.Е</w:t>
            </w:r>
            <w:proofErr w:type="gramEnd"/>
            <w:r w:rsidRPr="00CF4739">
              <w:rPr>
                <w:rFonts w:ascii="Bookman Old Style" w:hAnsi="Bookman Old Style"/>
                <w:szCs w:val="28"/>
              </w:rPr>
              <w:t>лькин</w:t>
            </w:r>
            <w:proofErr w:type="spellEnd"/>
            <w:r w:rsidRPr="00CF4739">
              <w:rPr>
                <w:rFonts w:ascii="Bookman Old Style" w:hAnsi="Bookman Old Style"/>
                <w:szCs w:val="28"/>
              </w:rPr>
              <w:t xml:space="preserve"> С.С.)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География, Биология (</w:t>
            </w:r>
            <w:proofErr w:type="spellStart"/>
            <w:r w:rsidRPr="00CF4739">
              <w:rPr>
                <w:rFonts w:ascii="Bookman Old Style" w:hAnsi="Bookman Old Style"/>
                <w:szCs w:val="28"/>
              </w:rPr>
              <w:t>уч</w:t>
            </w:r>
            <w:proofErr w:type="gramStart"/>
            <w:r w:rsidRPr="00CF4739">
              <w:rPr>
                <w:rFonts w:ascii="Bookman Old Style" w:hAnsi="Bookman Old Style"/>
                <w:szCs w:val="28"/>
              </w:rPr>
              <w:t>.Г</w:t>
            </w:r>
            <w:proofErr w:type="gramEnd"/>
            <w:r w:rsidRPr="00CF4739">
              <w:rPr>
                <w:rFonts w:ascii="Bookman Old Style" w:hAnsi="Bookman Old Style"/>
                <w:szCs w:val="28"/>
              </w:rPr>
              <w:t>аврилина</w:t>
            </w:r>
            <w:proofErr w:type="spellEnd"/>
            <w:r w:rsidRPr="00CF4739">
              <w:rPr>
                <w:rFonts w:ascii="Bookman Old Style" w:hAnsi="Bookman Old Style"/>
                <w:szCs w:val="28"/>
              </w:rPr>
              <w:t xml:space="preserve"> Г.Ф)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Участники городского тура предметных олимпиад призовых мест не заняли. Халезов Александр (8 кл.)   в олимпиаде по немецкому языку занял 4 место.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 xml:space="preserve">В Городском туре предметных олимпиад для младших школьников в марте 2012 года приняли участие: 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Губина Анастасия  по русскому языку;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Михайлова Анна по математике;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szCs w:val="28"/>
              </w:rPr>
            </w:pPr>
            <w:r w:rsidRPr="00CF4739">
              <w:rPr>
                <w:rFonts w:ascii="Bookman Old Style" w:hAnsi="Bookman Old Style"/>
                <w:szCs w:val="28"/>
              </w:rPr>
              <w:t>Зюзёва</w:t>
            </w:r>
            <w:r w:rsidR="00467C76">
              <w:rPr>
                <w:rFonts w:ascii="Bookman Old Style" w:hAnsi="Bookman Old Style"/>
                <w:szCs w:val="28"/>
              </w:rPr>
              <w:t xml:space="preserve"> </w:t>
            </w:r>
            <w:r w:rsidRPr="00CF4739">
              <w:rPr>
                <w:rFonts w:ascii="Bookman Old Style" w:hAnsi="Bookman Old Style"/>
                <w:szCs w:val="28"/>
              </w:rPr>
              <w:t>Арианна по Окружающему миру</w:t>
            </w:r>
          </w:p>
          <w:p w:rsidR="008F7C16" w:rsidRPr="007B240E" w:rsidRDefault="008F7C16" w:rsidP="00CF4739">
            <w:pPr>
              <w:rPr>
                <w:rFonts w:ascii="Bookman Old Style" w:hAnsi="Bookman Old Style"/>
                <w:szCs w:val="28"/>
              </w:rPr>
            </w:pPr>
          </w:p>
        </w:tc>
      </w:tr>
      <w:tr w:rsidR="008F7C16" w:rsidRPr="007B240E" w:rsidTr="00C95627">
        <w:trPr>
          <w:trHeight w:val="1554"/>
        </w:trPr>
        <w:tc>
          <w:tcPr>
            <w:tcW w:w="205" w:type="pct"/>
          </w:tcPr>
          <w:p w:rsidR="008F7C16" w:rsidRPr="007B240E" w:rsidRDefault="008F7C16" w:rsidP="00C95627">
            <w:pPr>
              <w:jc w:val="center"/>
              <w:rPr>
                <w:rFonts w:ascii="Bookman Old Style" w:hAnsi="Bookman Old Style"/>
                <w:b/>
              </w:rPr>
            </w:pPr>
          </w:p>
          <w:p w:rsidR="008F7C16" w:rsidRPr="007B240E" w:rsidRDefault="008F7C16" w:rsidP="00C95627">
            <w:pPr>
              <w:jc w:val="center"/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1019" w:type="pct"/>
          </w:tcPr>
          <w:p w:rsidR="008F7C16" w:rsidRPr="007B240E" w:rsidRDefault="008F7C16" w:rsidP="00C95627">
            <w:pPr>
              <w:rPr>
                <w:rFonts w:ascii="Bookman Old Style" w:hAnsi="Bookman Old Style"/>
                <w:b/>
              </w:rPr>
            </w:pPr>
            <w:r w:rsidRPr="007B240E">
              <w:rPr>
                <w:rFonts w:ascii="Bookman Old Style" w:hAnsi="Bookman Old Style"/>
                <w:b/>
              </w:rPr>
              <w:t>Основные направления ближайшего  развития школы</w:t>
            </w:r>
          </w:p>
        </w:tc>
        <w:tc>
          <w:tcPr>
            <w:tcW w:w="3776" w:type="pct"/>
          </w:tcPr>
          <w:p w:rsidR="008F7C16" w:rsidRPr="007B240E" w:rsidRDefault="008F7C16" w:rsidP="00C95627">
            <w:pPr>
              <w:rPr>
                <w:rFonts w:ascii="Bookman Old Style" w:hAnsi="Bookman Old Style"/>
              </w:rPr>
            </w:pPr>
            <w:r w:rsidRPr="007B240E">
              <w:rPr>
                <w:rFonts w:ascii="Bookman Old Style" w:hAnsi="Bookman Old Style"/>
              </w:rPr>
              <w:t>Основываясь на выше перечис</w:t>
            </w:r>
            <w:r w:rsidR="00CF4739">
              <w:rPr>
                <w:rFonts w:ascii="Bookman Old Style" w:hAnsi="Bookman Old Style"/>
              </w:rPr>
              <w:t>ленные направления работы школы,</w:t>
            </w:r>
            <w:r w:rsidRPr="007B240E">
              <w:rPr>
                <w:rFonts w:ascii="Bookman Old Style" w:hAnsi="Bookman Old Style"/>
              </w:rPr>
              <w:t xml:space="preserve"> были </w:t>
            </w:r>
            <w:r w:rsidR="00CF4739">
              <w:rPr>
                <w:rFonts w:ascii="Bookman Old Style" w:hAnsi="Bookman Old Style"/>
              </w:rPr>
              <w:t>определены цель и задачи на 2012-2013</w:t>
            </w:r>
            <w:r w:rsidRPr="007B240E">
              <w:rPr>
                <w:rFonts w:ascii="Bookman Old Style" w:hAnsi="Bookman Old Style"/>
              </w:rPr>
              <w:t>учебный год.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</w:rPr>
            </w:pPr>
            <w:r w:rsidRPr="00CF4739">
              <w:rPr>
                <w:rFonts w:ascii="Bookman Old Style" w:hAnsi="Bookman Old Style"/>
              </w:rPr>
              <w:t xml:space="preserve">Цель работы школы: </w:t>
            </w:r>
            <w:r w:rsidRPr="00CF4739">
              <w:rPr>
                <w:rFonts w:ascii="Bookman Old Style" w:hAnsi="Bookman Old Style"/>
                <w:bCs/>
              </w:rPr>
              <w:t>создание комфортной  образовательной среды в обучении как условие для достижения результата образования – социальной компетентности ученика.</w:t>
            </w:r>
          </w:p>
          <w:p w:rsidR="00CF4739" w:rsidRPr="00CF4739" w:rsidRDefault="00CF4739" w:rsidP="00CF4739">
            <w:pPr>
              <w:rPr>
                <w:rFonts w:ascii="Bookman Old Style" w:hAnsi="Bookman Old Style"/>
                <w:bCs/>
                <w:u w:val="single"/>
              </w:rPr>
            </w:pPr>
            <w:r w:rsidRPr="00CF4739">
              <w:rPr>
                <w:rFonts w:ascii="Bookman Old Style" w:hAnsi="Bookman Old Style"/>
                <w:bCs/>
                <w:u w:val="single"/>
              </w:rPr>
              <w:t>Задачи: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  <w:bCs/>
              </w:rPr>
            </w:pPr>
            <w:r w:rsidRPr="00CF4739">
              <w:rPr>
                <w:rFonts w:ascii="Bookman Old Style" w:hAnsi="Bookman Old Style"/>
                <w:bCs/>
              </w:rPr>
              <w:t xml:space="preserve">Продолжить работу по внедрению ФГОС, </w:t>
            </w:r>
            <w:r w:rsidRPr="00CF4739">
              <w:rPr>
                <w:rFonts w:ascii="Bookman Old Style" w:hAnsi="Bookman Old Style"/>
                <w:bCs/>
                <w:u w:val="single"/>
              </w:rPr>
              <w:t>повышению качества</w:t>
            </w:r>
            <w:r w:rsidRPr="00CF4739">
              <w:rPr>
                <w:rFonts w:ascii="Bookman Old Style" w:hAnsi="Bookman Old Style"/>
                <w:bCs/>
              </w:rPr>
              <w:t xml:space="preserve"> обучения и </w:t>
            </w:r>
            <w:proofErr w:type="spellStart"/>
            <w:r w:rsidRPr="00CF4739">
              <w:rPr>
                <w:rFonts w:ascii="Bookman Old Style" w:hAnsi="Bookman Old Style"/>
                <w:bCs/>
              </w:rPr>
              <w:t>з</w:t>
            </w:r>
            <w:r w:rsidRPr="00CF4739">
              <w:rPr>
                <w:rFonts w:ascii="Bookman Old Style" w:hAnsi="Bookman Old Style"/>
                <w:bCs/>
                <w:u w:val="single"/>
              </w:rPr>
              <w:t>доровьесбережения</w:t>
            </w:r>
            <w:proofErr w:type="spellEnd"/>
            <w:r w:rsidRPr="00CF4739">
              <w:rPr>
                <w:rFonts w:ascii="Bookman Old Style" w:hAnsi="Bookman Old Style"/>
                <w:bCs/>
              </w:rPr>
              <w:t>, не допускать снижения качества обучения.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  <w:bCs/>
              </w:rPr>
            </w:pPr>
            <w:r w:rsidRPr="00CF4739">
              <w:rPr>
                <w:rFonts w:ascii="Bookman Old Style" w:hAnsi="Bookman Old Style"/>
                <w:bCs/>
              </w:rPr>
              <w:t xml:space="preserve">Развивать педагогические технологии через совершенствование отдельных элементов уроков с использованием </w:t>
            </w:r>
            <w:r w:rsidRPr="00CF4739">
              <w:rPr>
                <w:rFonts w:ascii="Bookman Old Style" w:hAnsi="Bookman Old Style"/>
                <w:bCs/>
                <w:u w:val="single"/>
              </w:rPr>
              <w:t xml:space="preserve">цифровых ресурсов </w:t>
            </w:r>
            <w:r w:rsidRPr="00CF4739">
              <w:rPr>
                <w:rFonts w:ascii="Bookman Old Style" w:hAnsi="Bookman Old Style"/>
                <w:bCs/>
                <w:u w:val="single"/>
                <w:lang w:val="en-US"/>
              </w:rPr>
              <w:t>internet</w:t>
            </w:r>
            <w:r w:rsidRPr="00CF4739">
              <w:rPr>
                <w:rFonts w:ascii="Bookman Old Style" w:hAnsi="Bookman Old Style"/>
                <w:bCs/>
              </w:rPr>
              <w:t xml:space="preserve">, </w:t>
            </w:r>
            <w:r w:rsidRPr="00CF4739">
              <w:rPr>
                <w:rFonts w:ascii="Bookman Old Style" w:hAnsi="Bookman Old Style"/>
                <w:bCs/>
                <w:u w:val="single"/>
              </w:rPr>
              <w:t>наглядности</w:t>
            </w:r>
            <w:r w:rsidRPr="00CF4739">
              <w:rPr>
                <w:rFonts w:ascii="Bookman Old Style" w:hAnsi="Bookman Old Style"/>
                <w:bCs/>
              </w:rPr>
              <w:t xml:space="preserve">, </w:t>
            </w:r>
            <w:r w:rsidRPr="00CF4739">
              <w:rPr>
                <w:rFonts w:ascii="Bookman Old Style" w:hAnsi="Bookman Old Style"/>
                <w:bCs/>
                <w:u w:val="single"/>
              </w:rPr>
              <w:t>групповых</w:t>
            </w:r>
            <w:r w:rsidRPr="00CF4739">
              <w:rPr>
                <w:rFonts w:ascii="Bookman Old Style" w:hAnsi="Bookman Old Style"/>
                <w:bCs/>
              </w:rPr>
              <w:t xml:space="preserve">, </w:t>
            </w:r>
            <w:r w:rsidRPr="00CF4739">
              <w:rPr>
                <w:rFonts w:ascii="Bookman Old Style" w:hAnsi="Bookman Old Style"/>
                <w:bCs/>
                <w:u w:val="single"/>
              </w:rPr>
              <w:t>игровых</w:t>
            </w:r>
            <w:proofErr w:type="gramStart"/>
            <w:r w:rsidRPr="00CF4739">
              <w:rPr>
                <w:rFonts w:ascii="Bookman Old Style" w:hAnsi="Bookman Old Style"/>
                <w:bCs/>
                <w:u w:val="single"/>
              </w:rPr>
              <w:t xml:space="preserve">( </w:t>
            </w:r>
            <w:proofErr w:type="gramEnd"/>
            <w:r w:rsidRPr="00CF4739">
              <w:rPr>
                <w:rFonts w:ascii="Bookman Old Style" w:hAnsi="Bookman Old Style"/>
                <w:bCs/>
                <w:u w:val="single"/>
              </w:rPr>
              <w:t>1 ступень</w:t>
            </w:r>
            <w:r w:rsidRPr="00CF4739">
              <w:rPr>
                <w:rFonts w:ascii="Bookman Old Style" w:hAnsi="Bookman Old Style"/>
                <w:bCs/>
              </w:rPr>
              <w:t xml:space="preserve">), </w:t>
            </w:r>
            <w:r w:rsidRPr="00CF4739">
              <w:rPr>
                <w:rFonts w:ascii="Bookman Old Style" w:hAnsi="Bookman Old Style"/>
                <w:bCs/>
                <w:u w:val="single"/>
              </w:rPr>
              <w:t>внеаудиторных</w:t>
            </w:r>
            <w:r w:rsidRPr="00CF4739">
              <w:rPr>
                <w:rFonts w:ascii="Bookman Old Style" w:hAnsi="Bookman Old Style"/>
                <w:bCs/>
              </w:rPr>
              <w:t xml:space="preserve">  форм организации учебной работы школьников, развитие </w:t>
            </w:r>
            <w:r w:rsidRPr="00CF4739">
              <w:rPr>
                <w:rFonts w:ascii="Bookman Old Style" w:hAnsi="Bookman Old Style"/>
                <w:bCs/>
                <w:u w:val="single"/>
              </w:rPr>
              <w:t xml:space="preserve">монологической </w:t>
            </w:r>
            <w:r w:rsidRPr="00CF4739">
              <w:rPr>
                <w:rFonts w:ascii="Bookman Old Style" w:hAnsi="Bookman Old Style"/>
                <w:bCs/>
              </w:rPr>
              <w:t>речи;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  <w:bCs/>
              </w:rPr>
            </w:pPr>
            <w:r w:rsidRPr="00CF4739">
              <w:rPr>
                <w:rFonts w:ascii="Bookman Old Style" w:hAnsi="Bookman Old Style"/>
                <w:bCs/>
              </w:rPr>
              <w:t xml:space="preserve">Организовать работу по отработке </w:t>
            </w:r>
            <w:r w:rsidRPr="00CF4739">
              <w:rPr>
                <w:rFonts w:ascii="Bookman Old Style" w:hAnsi="Bookman Old Style"/>
                <w:bCs/>
                <w:u w:val="single"/>
              </w:rPr>
              <w:t>навыков тестирования</w:t>
            </w:r>
            <w:r w:rsidRPr="00CF4739">
              <w:rPr>
                <w:rFonts w:ascii="Bookman Old Style" w:hAnsi="Bookman Old Style"/>
                <w:bCs/>
              </w:rPr>
              <w:t xml:space="preserve"> с целью подготовки учащихся к новой форме ГИА;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  <w:bCs/>
              </w:rPr>
            </w:pPr>
            <w:r w:rsidRPr="00CF4739">
              <w:rPr>
                <w:rFonts w:ascii="Bookman Old Style" w:hAnsi="Bookman Old Style"/>
                <w:bCs/>
              </w:rPr>
              <w:t xml:space="preserve">Продолжить работу по созданию условий для формирования </w:t>
            </w:r>
            <w:r w:rsidRPr="00CF4739">
              <w:rPr>
                <w:rFonts w:ascii="Bookman Old Style" w:hAnsi="Bookman Old Style"/>
                <w:bCs/>
                <w:u w:val="single"/>
              </w:rPr>
              <w:t>гражданско-патриотического отношения</w:t>
            </w:r>
            <w:r w:rsidRPr="00CF4739">
              <w:rPr>
                <w:rFonts w:ascii="Bookman Old Style" w:hAnsi="Bookman Old Style"/>
                <w:bCs/>
              </w:rPr>
              <w:t xml:space="preserve"> к истории нашей России, своему региону, к Свердловской области и городу Полевскому, к её успехам и достижениям;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  <w:bCs/>
              </w:rPr>
            </w:pPr>
            <w:r w:rsidRPr="00CF4739">
              <w:rPr>
                <w:rFonts w:ascii="Bookman Old Style" w:hAnsi="Bookman Old Style"/>
                <w:bCs/>
              </w:rPr>
              <w:t xml:space="preserve">Совершенствовать работу по </w:t>
            </w:r>
            <w:r w:rsidRPr="00CF4739">
              <w:rPr>
                <w:rFonts w:ascii="Bookman Old Style" w:hAnsi="Bookman Old Style"/>
                <w:bCs/>
                <w:u w:val="single"/>
              </w:rPr>
              <w:t>оптимизации УВП</w:t>
            </w:r>
            <w:r w:rsidRPr="00CF4739">
              <w:rPr>
                <w:rFonts w:ascii="Bookman Old Style" w:hAnsi="Bookman Old Style"/>
                <w:bCs/>
              </w:rPr>
              <w:t xml:space="preserve"> на основе изучения психологических и физиологических особенностей детей; </w:t>
            </w:r>
          </w:p>
          <w:p w:rsidR="00CF4739" w:rsidRPr="00CF4739" w:rsidRDefault="00CF4739" w:rsidP="00CF4739">
            <w:pPr>
              <w:numPr>
                <w:ilvl w:val="0"/>
                <w:numId w:val="3"/>
              </w:numPr>
              <w:rPr>
                <w:rFonts w:ascii="Bookman Old Style" w:hAnsi="Bookman Old Style"/>
                <w:bCs/>
              </w:rPr>
            </w:pPr>
            <w:r w:rsidRPr="00CF4739">
              <w:rPr>
                <w:rFonts w:ascii="Bookman Old Style" w:hAnsi="Bookman Old Style"/>
                <w:bCs/>
              </w:rPr>
              <w:t xml:space="preserve">Развивать детское </w:t>
            </w:r>
            <w:r w:rsidRPr="00CF4739">
              <w:rPr>
                <w:rFonts w:ascii="Bookman Old Style" w:hAnsi="Bookman Old Style"/>
                <w:bCs/>
                <w:u w:val="single"/>
              </w:rPr>
              <w:t>самоуправление</w:t>
            </w:r>
            <w:r w:rsidRPr="00CF4739">
              <w:rPr>
                <w:rFonts w:ascii="Bookman Old Style" w:hAnsi="Bookman Old Style"/>
                <w:bCs/>
              </w:rPr>
              <w:t xml:space="preserve"> для реализации потребности учащихся в самовыражении и самоопределении;</w:t>
            </w:r>
          </w:p>
          <w:p w:rsidR="008F7C16" w:rsidRPr="00467C76" w:rsidRDefault="00CF4739" w:rsidP="00C95627">
            <w:pPr>
              <w:numPr>
                <w:ilvl w:val="0"/>
                <w:numId w:val="3"/>
              </w:numPr>
              <w:rPr>
                <w:rFonts w:ascii="Bookman Old Style" w:hAnsi="Bookman Old Style"/>
                <w:bCs/>
              </w:rPr>
            </w:pPr>
            <w:r w:rsidRPr="00CF4739">
              <w:rPr>
                <w:rFonts w:ascii="Bookman Old Style" w:hAnsi="Bookman Old Style"/>
                <w:bCs/>
              </w:rPr>
              <w:t xml:space="preserve">Совершенствовать </w:t>
            </w:r>
            <w:r w:rsidRPr="00CF4739">
              <w:rPr>
                <w:rFonts w:ascii="Bookman Old Style" w:hAnsi="Bookman Old Style"/>
                <w:bCs/>
                <w:u w:val="single"/>
              </w:rPr>
              <w:t>работу с родителями</w:t>
            </w:r>
            <w:proofErr w:type="gramStart"/>
            <w:r w:rsidRPr="00CF4739">
              <w:rPr>
                <w:rFonts w:ascii="Bookman Old Style" w:hAnsi="Bookman Old Style"/>
                <w:bCs/>
              </w:rPr>
              <w:t xml:space="preserve"> .</w:t>
            </w:r>
            <w:proofErr w:type="gramEnd"/>
          </w:p>
        </w:tc>
      </w:tr>
    </w:tbl>
    <w:p w:rsidR="00467C76" w:rsidRPr="00467C76" w:rsidRDefault="00726024" w:rsidP="00467C76">
      <w:pPr>
        <w:rPr>
          <w:rFonts w:ascii="Bookman Old Style" w:hAnsi="Bookman Old Style"/>
        </w:rPr>
      </w:pPr>
      <w:r w:rsidRPr="00467C76">
        <w:rPr>
          <w:rFonts w:ascii="Bookman Old Style" w:hAnsi="Bookman Old Style"/>
        </w:rPr>
        <w:t>Для обратной связи</w:t>
      </w:r>
      <w:r w:rsidR="00467C76" w:rsidRPr="00467C76">
        <w:rPr>
          <w:rFonts w:ascii="Bookman Old Style" w:hAnsi="Bookman Old Style"/>
        </w:rPr>
        <w:t xml:space="preserve"> – способы</w:t>
      </w:r>
      <w:r w:rsidRPr="00467C76">
        <w:rPr>
          <w:rFonts w:ascii="Bookman Old Style" w:hAnsi="Bookman Old Style"/>
        </w:rPr>
        <w:t xml:space="preserve"> направления в </w:t>
      </w:r>
      <w:bookmarkStart w:id="0" w:name="_GoBack"/>
      <w:bookmarkEnd w:id="0"/>
      <w:r w:rsidRPr="00467C76">
        <w:rPr>
          <w:rFonts w:ascii="Bookman Old Style" w:hAnsi="Bookman Old Style"/>
        </w:rPr>
        <w:t>общеобразовательное учреждение вопросов, замечаний и предложений по Докладу и связанными с ним различными аспектами деятельности об</w:t>
      </w:r>
      <w:r w:rsidR="00467C76" w:rsidRPr="00467C76">
        <w:rPr>
          <w:rFonts w:ascii="Bookman Old Style" w:hAnsi="Bookman Old Style"/>
        </w:rPr>
        <w:t>щеобразовательного учреждения:</w:t>
      </w:r>
    </w:p>
    <w:p w:rsidR="00467C76" w:rsidRPr="00467C76" w:rsidRDefault="00467C76" w:rsidP="00467C76">
      <w:pPr>
        <w:jc w:val="both"/>
        <w:rPr>
          <w:u w:val="single"/>
        </w:rPr>
      </w:pPr>
      <w:r w:rsidRPr="00467C76">
        <w:rPr>
          <w:u w:val="single"/>
        </w:rPr>
        <w:t>Почтовый адрес: Российская Федерация, 623377, Свердловская область, город Полевской, с</w:t>
      </w:r>
      <w:proofErr w:type="gramStart"/>
      <w:r w:rsidRPr="00467C76">
        <w:rPr>
          <w:u w:val="single"/>
        </w:rPr>
        <w:t>.К</w:t>
      </w:r>
      <w:proofErr w:type="gramEnd"/>
      <w:r w:rsidRPr="00467C76">
        <w:rPr>
          <w:u w:val="single"/>
        </w:rPr>
        <w:t>осой Брод, ул.Советская, .25</w:t>
      </w:r>
    </w:p>
    <w:p w:rsidR="00467C76" w:rsidRPr="00467C76" w:rsidRDefault="00467C76" w:rsidP="00467C76">
      <w:pPr>
        <w:jc w:val="both"/>
      </w:pPr>
      <w:r w:rsidRPr="00467C76">
        <w:t xml:space="preserve">Телефон  </w:t>
      </w:r>
      <w:r w:rsidRPr="00467C76">
        <w:rPr>
          <w:u w:val="single"/>
        </w:rPr>
        <w:t>8(34350)4-90-50</w:t>
      </w:r>
    </w:p>
    <w:p w:rsidR="00467C76" w:rsidRPr="00467C76" w:rsidRDefault="00467C76" w:rsidP="00467C76">
      <w:pPr>
        <w:jc w:val="both"/>
      </w:pPr>
      <w:r w:rsidRPr="00467C76">
        <w:t xml:space="preserve">Факс  </w:t>
      </w:r>
      <w:r w:rsidRPr="00467C76">
        <w:rPr>
          <w:u w:val="single"/>
        </w:rPr>
        <w:t>8(34350)4-90-50</w:t>
      </w:r>
    </w:p>
    <w:p w:rsidR="00467C76" w:rsidRPr="00467C76" w:rsidRDefault="00467C76" w:rsidP="00467C76">
      <w:r w:rsidRPr="00467C76">
        <w:rPr>
          <w:lang w:val="en-US"/>
        </w:rPr>
        <w:t>E</w:t>
      </w:r>
      <w:r w:rsidRPr="00467C76">
        <w:t>-</w:t>
      </w:r>
      <w:proofErr w:type="gramStart"/>
      <w:r w:rsidRPr="00467C76">
        <w:rPr>
          <w:lang w:val="en-US"/>
        </w:rPr>
        <w:t>mail</w:t>
      </w:r>
      <w:r w:rsidRPr="00467C76">
        <w:t xml:space="preserve">  </w:t>
      </w:r>
      <w:proofErr w:type="gramEnd"/>
      <w:hyperlink r:id="rId5" w:history="1">
        <w:r w:rsidRPr="00467C76">
          <w:rPr>
            <w:rStyle w:val="a5"/>
            <w:lang w:val="en-US"/>
          </w:rPr>
          <w:t>shool</w:t>
        </w:r>
        <w:r w:rsidRPr="00467C76">
          <w:rPr>
            <w:rStyle w:val="a5"/>
          </w:rPr>
          <w:t>_</w:t>
        </w:r>
        <w:r w:rsidRPr="00467C76">
          <w:rPr>
            <w:rStyle w:val="a5"/>
            <w:lang w:val="en-US"/>
          </w:rPr>
          <w:t>kb</w:t>
        </w:r>
        <w:r w:rsidRPr="00467C76">
          <w:rPr>
            <w:rStyle w:val="a5"/>
          </w:rPr>
          <w:t>@</w:t>
        </w:r>
        <w:r w:rsidRPr="00467C76">
          <w:rPr>
            <w:rStyle w:val="a5"/>
            <w:lang w:val="en-US"/>
          </w:rPr>
          <w:t>mail</w:t>
        </w:r>
        <w:r w:rsidRPr="00467C76">
          <w:rPr>
            <w:rStyle w:val="a5"/>
          </w:rPr>
          <w:t>.</w:t>
        </w:r>
        <w:proofErr w:type="spellStart"/>
        <w:r w:rsidRPr="00467C76">
          <w:rPr>
            <w:rStyle w:val="a5"/>
            <w:lang w:val="en-US"/>
          </w:rPr>
          <w:t>ru</w:t>
        </w:r>
        <w:proofErr w:type="spellEnd"/>
      </w:hyperlink>
    </w:p>
    <w:p w:rsidR="00467C76" w:rsidRPr="00467C76" w:rsidRDefault="00467C76" w:rsidP="00467C76">
      <w:pPr>
        <w:jc w:val="both"/>
        <w:rPr>
          <w:rFonts w:ascii="Bookman Old Style" w:hAnsi="Bookman Old Style"/>
          <w:b/>
          <w:color w:val="FF0000"/>
          <w:sz w:val="28"/>
          <w:szCs w:val="28"/>
        </w:rPr>
        <w:sectPr w:rsidR="00467C76" w:rsidRPr="00467C76" w:rsidSect="0065435F">
          <w:pgSz w:w="16838" w:h="11906" w:orient="landscape"/>
          <w:pgMar w:top="539" w:right="1440" w:bottom="1797" w:left="1440" w:header="709" w:footer="709" w:gutter="0"/>
          <w:cols w:space="708"/>
          <w:docGrid w:linePitch="360"/>
        </w:sectPr>
      </w:pPr>
    </w:p>
    <w:p w:rsidR="0058158F" w:rsidRDefault="0058158F" w:rsidP="00467C76"/>
    <w:sectPr w:rsidR="0058158F" w:rsidSect="00463341">
      <w:pgSz w:w="11906" w:h="16838"/>
      <w:pgMar w:top="1440" w:right="1797" w:bottom="36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7B1"/>
    <w:multiLevelType w:val="hybridMultilevel"/>
    <w:tmpl w:val="2F564686"/>
    <w:lvl w:ilvl="0" w:tplc="E5C663E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609D3AA1"/>
    <w:multiLevelType w:val="hybridMultilevel"/>
    <w:tmpl w:val="FD26571E"/>
    <w:lvl w:ilvl="0" w:tplc="1402D5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C181B"/>
    <w:multiLevelType w:val="hybridMultilevel"/>
    <w:tmpl w:val="162CF4CE"/>
    <w:lvl w:ilvl="0" w:tplc="03F4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29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6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2B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44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45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AC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5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0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C16"/>
    <w:rsid w:val="000824FF"/>
    <w:rsid w:val="000875E7"/>
    <w:rsid w:val="00467C76"/>
    <w:rsid w:val="0058158F"/>
    <w:rsid w:val="00641CC0"/>
    <w:rsid w:val="00726024"/>
    <w:rsid w:val="007A0ABB"/>
    <w:rsid w:val="0081391E"/>
    <w:rsid w:val="008F7C16"/>
    <w:rsid w:val="00A9165E"/>
    <w:rsid w:val="00C86170"/>
    <w:rsid w:val="00CF4739"/>
    <w:rsid w:val="00D61032"/>
    <w:rsid w:val="00E42726"/>
    <w:rsid w:val="00EB3521"/>
    <w:rsid w:val="00ED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7C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7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F7C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7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rsid w:val="00467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ol_k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Секретарь</cp:lastModifiedBy>
  <cp:revision>6</cp:revision>
  <cp:lastPrinted>2012-12-12T11:53:00Z</cp:lastPrinted>
  <dcterms:created xsi:type="dcterms:W3CDTF">2012-11-24T06:45:00Z</dcterms:created>
  <dcterms:modified xsi:type="dcterms:W3CDTF">2012-12-12T11:59:00Z</dcterms:modified>
</cp:coreProperties>
</file>